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36" w:rsidRPr="00DB7B1D" w:rsidRDefault="00D20536" w:rsidP="00D205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7B1D">
        <w:rPr>
          <w:rFonts w:ascii="Times New Roman" w:hAnsi="Times New Roman" w:cs="Times New Roman"/>
          <w:b/>
          <w:sz w:val="26"/>
          <w:szCs w:val="26"/>
        </w:rPr>
        <w:t>Wystąpienie Rzecznika Praw Dziecka na posiedzeniu Sejmu w dniu 23 lutego 2017 r.</w:t>
      </w:r>
    </w:p>
    <w:p w:rsidR="00245B0C" w:rsidRPr="00DB7B1D" w:rsidRDefault="00D20536" w:rsidP="00D20536">
      <w:pPr>
        <w:jc w:val="center"/>
        <w:rPr>
          <w:b/>
          <w:sz w:val="26"/>
          <w:szCs w:val="26"/>
        </w:rPr>
      </w:pPr>
      <w:r w:rsidRPr="00DB7B1D">
        <w:rPr>
          <w:rFonts w:ascii="Times New Roman" w:hAnsi="Times New Roman" w:cs="Times New Roman"/>
          <w:b/>
          <w:sz w:val="26"/>
          <w:szCs w:val="26"/>
        </w:rPr>
        <w:t>(druk nr 1248)</w:t>
      </w:r>
    </w:p>
    <w:p w:rsidR="00245B0C" w:rsidRPr="00DB7B1D" w:rsidRDefault="00245B0C">
      <w:pPr>
        <w:rPr>
          <w:sz w:val="26"/>
          <w:szCs w:val="26"/>
        </w:rPr>
      </w:pPr>
    </w:p>
    <w:p w:rsidR="008C677B" w:rsidRPr="00DB7B1D" w:rsidRDefault="00D20536" w:rsidP="00245B0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B1D">
        <w:rPr>
          <w:rFonts w:ascii="Times New Roman" w:hAnsi="Times New Roman" w:cs="Times New Roman"/>
          <w:sz w:val="26"/>
          <w:szCs w:val="26"/>
        </w:rPr>
        <w:t xml:space="preserve">Na wstępie należy podnieść, że </w:t>
      </w:r>
      <w:r w:rsidRPr="00DB7B1D">
        <w:rPr>
          <w:rFonts w:ascii="Times New Roman" w:hAnsi="Times New Roman" w:cs="Times New Roman"/>
          <w:b/>
          <w:i/>
          <w:sz w:val="26"/>
          <w:szCs w:val="26"/>
        </w:rPr>
        <w:t>projekt</w:t>
      </w:r>
      <w:r w:rsidR="00E2369C" w:rsidRPr="00DB7B1D">
        <w:rPr>
          <w:rFonts w:ascii="Times New Roman" w:hAnsi="Times New Roman" w:cs="Times New Roman"/>
          <w:b/>
          <w:i/>
          <w:sz w:val="26"/>
          <w:szCs w:val="26"/>
        </w:rPr>
        <w:t xml:space="preserve"> ustawy o zmianie ustawy </w:t>
      </w:r>
      <w:r w:rsidR="0054189B" w:rsidRPr="00DB7B1D">
        <w:rPr>
          <w:rFonts w:ascii="Times New Roman" w:hAnsi="Times New Roman" w:cs="Times New Roman"/>
          <w:b/>
          <w:i/>
          <w:sz w:val="26"/>
          <w:szCs w:val="26"/>
        </w:rPr>
        <w:t>- Kodeks postępowania cywilnego oraz ustawy – Prawo o postępowaniu przed sądami administracyjnymi</w:t>
      </w:r>
      <w:r w:rsidRPr="00DB7B1D">
        <w:rPr>
          <w:rFonts w:ascii="Times New Roman" w:hAnsi="Times New Roman" w:cs="Times New Roman"/>
          <w:sz w:val="26"/>
          <w:szCs w:val="26"/>
        </w:rPr>
        <w:t>, procedowany w dniu dzisiejszym przez Wysoką Izbę</w:t>
      </w:r>
      <w:r w:rsidR="0054189B" w:rsidRPr="00DB7B1D">
        <w:rPr>
          <w:rFonts w:ascii="Times New Roman" w:hAnsi="Times New Roman" w:cs="Times New Roman"/>
          <w:sz w:val="26"/>
          <w:szCs w:val="26"/>
        </w:rPr>
        <w:t>,</w:t>
      </w:r>
      <w:r w:rsidR="00E2369C" w:rsidRPr="00DB7B1D">
        <w:rPr>
          <w:rFonts w:ascii="Times New Roman" w:hAnsi="Times New Roman" w:cs="Times New Roman"/>
          <w:sz w:val="26"/>
          <w:szCs w:val="26"/>
        </w:rPr>
        <w:t xml:space="preserve"> </w:t>
      </w:r>
      <w:r w:rsidR="00245B0C" w:rsidRPr="00DB7B1D">
        <w:rPr>
          <w:rFonts w:ascii="Times New Roman" w:hAnsi="Times New Roman" w:cs="Times New Roman"/>
          <w:sz w:val="26"/>
          <w:szCs w:val="26"/>
        </w:rPr>
        <w:t>wprowadza nową jakość uczestni</w:t>
      </w:r>
      <w:r w:rsidR="008C677B" w:rsidRPr="00DB7B1D">
        <w:rPr>
          <w:rFonts w:ascii="Times New Roman" w:hAnsi="Times New Roman" w:cs="Times New Roman"/>
          <w:sz w:val="26"/>
          <w:szCs w:val="26"/>
        </w:rPr>
        <w:t>ctwa dzieci w życiu publicznym.</w:t>
      </w:r>
      <w:r w:rsidR="003309D9" w:rsidRPr="00DB7B1D">
        <w:rPr>
          <w:rFonts w:ascii="Times New Roman" w:hAnsi="Times New Roman" w:cs="Times New Roman"/>
          <w:sz w:val="26"/>
          <w:szCs w:val="26"/>
        </w:rPr>
        <w:t xml:space="preserve"> Z tego względu zabranie głosu przez Rzecznika Praw </w:t>
      </w:r>
      <w:r w:rsidR="00F513FC" w:rsidRPr="00DB7B1D">
        <w:rPr>
          <w:rFonts w:ascii="Times New Roman" w:hAnsi="Times New Roman" w:cs="Times New Roman"/>
          <w:sz w:val="26"/>
          <w:szCs w:val="26"/>
        </w:rPr>
        <w:t>D</w:t>
      </w:r>
      <w:r w:rsidR="003309D9" w:rsidRPr="00DB7B1D">
        <w:rPr>
          <w:rFonts w:ascii="Times New Roman" w:hAnsi="Times New Roman" w:cs="Times New Roman"/>
          <w:sz w:val="26"/>
          <w:szCs w:val="26"/>
        </w:rPr>
        <w:t>ziecka uważam za konieczne i w pełni uzasadnione.</w:t>
      </w:r>
    </w:p>
    <w:p w:rsidR="00FA4407" w:rsidRPr="00DB7B1D" w:rsidRDefault="008C677B" w:rsidP="00245B0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B1D">
        <w:rPr>
          <w:rFonts w:ascii="Times New Roman" w:hAnsi="Times New Roman" w:cs="Times New Roman"/>
          <w:sz w:val="26"/>
          <w:szCs w:val="26"/>
        </w:rPr>
        <w:t xml:space="preserve">Źródłem inspiracji dla opracowania projektu była petycja indywidualna wniesiona przez Tymona Radzika, </w:t>
      </w:r>
      <w:r w:rsidR="00645458" w:rsidRPr="00DB7B1D">
        <w:rPr>
          <w:rFonts w:ascii="Times New Roman" w:hAnsi="Times New Roman" w:cs="Times New Roman"/>
          <w:sz w:val="26"/>
          <w:szCs w:val="26"/>
        </w:rPr>
        <w:t>ucznia gimnazjum. Dotyczyła umożliwienia osobom małoletnim udziału w charakterze publiczności na posiedzeniach jawnych w sądach administracyjnych. Zgodnie z art. 95 Prawa o postępowaniu przed sądami administracyjnymi</w:t>
      </w:r>
      <w:r w:rsidR="00645458" w:rsidRPr="00DB7B1D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  <w:r w:rsidR="00645458" w:rsidRPr="00DB7B1D">
        <w:rPr>
          <w:rFonts w:ascii="Times New Roman" w:hAnsi="Times New Roman" w:cs="Times New Roman"/>
          <w:sz w:val="26"/>
          <w:szCs w:val="26"/>
        </w:rPr>
        <w:t xml:space="preserve">, </w:t>
      </w:r>
      <w:r w:rsidR="00FA4407" w:rsidRPr="00DB7B1D">
        <w:rPr>
          <w:rFonts w:ascii="Times New Roman" w:hAnsi="Times New Roman" w:cs="Times New Roman"/>
          <w:sz w:val="26"/>
          <w:szCs w:val="26"/>
        </w:rPr>
        <w:t>prawo uczestnictwa w posiedzeniu jawnym mają – poza stronami i osobami wezwanymi – tylko osoby pełnoletnie. Tym samym małoletni nie mają wstępu na salę sądową i nie mogą obserwować przebiegu posiedzenia, o ile oczywiście nie są on</w:t>
      </w:r>
      <w:r w:rsidR="000C793D" w:rsidRPr="00DB7B1D">
        <w:rPr>
          <w:rFonts w:ascii="Times New Roman" w:hAnsi="Times New Roman" w:cs="Times New Roman"/>
          <w:sz w:val="26"/>
          <w:szCs w:val="26"/>
        </w:rPr>
        <w:t>i</w:t>
      </w:r>
      <w:r w:rsidR="00FA4407" w:rsidRPr="00DB7B1D">
        <w:rPr>
          <w:rFonts w:ascii="Times New Roman" w:hAnsi="Times New Roman" w:cs="Times New Roman"/>
          <w:sz w:val="26"/>
          <w:szCs w:val="26"/>
        </w:rPr>
        <w:t xml:space="preserve"> stroną lub osobą wezwaną przez sąd.</w:t>
      </w:r>
    </w:p>
    <w:p w:rsidR="003309D9" w:rsidRPr="00DB7B1D" w:rsidRDefault="00FA4407" w:rsidP="00245B0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B1D">
        <w:rPr>
          <w:rFonts w:ascii="Times New Roman" w:hAnsi="Times New Roman" w:cs="Times New Roman"/>
          <w:sz w:val="26"/>
          <w:szCs w:val="26"/>
        </w:rPr>
        <w:t xml:space="preserve">Podzielić należy pogląd wyrażony przez </w:t>
      </w:r>
      <w:r w:rsidR="00F513FC" w:rsidRPr="00DB7B1D">
        <w:rPr>
          <w:rFonts w:ascii="Times New Roman" w:hAnsi="Times New Roman" w:cs="Times New Roman"/>
          <w:sz w:val="26"/>
          <w:szCs w:val="26"/>
        </w:rPr>
        <w:t>kilkunastoletniego autora petycji</w:t>
      </w:r>
      <w:r w:rsidRPr="00DB7B1D">
        <w:rPr>
          <w:rFonts w:ascii="Times New Roman" w:hAnsi="Times New Roman" w:cs="Times New Roman"/>
          <w:sz w:val="26"/>
          <w:szCs w:val="26"/>
        </w:rPr>
        <w:t xml:space="preserve">, że </w:t>
      </w:r>
      <w:r w:rsidR="003309D9" w:rsidRPr="00DB7B1D">
        <w:rPr>
          <w:rFonts w:ascii="Times New Roman" w:hAnsi="Times New Roman" w:cs="Times New Roman"/>
          <w:sz w:val="26"/>
          <w:szCs w:val="26"/>
        </w:rPr>
        <w:t>„</w:t>
      </w:r>
      <w:r w:rsidRPr="00DB7B1D">
        <w:rPr>
          <w:rFonts w:ascii="Times New Roman" w:hAnsi="Times New Roman" w:cs="Times New Roman"/>
          <w:i/>
          <w:sz w:val="26"/>
          <w:szCs w:val="26"/>
        </w:rPr>
        <w:t xml:space="preserve">wśród osób małoletnich sporo jest tych, którzy interesują się działalnością społeczną, społeczeństwem obywatelskim i działaniem na rzecz swojego </w:t>
      </w:r>
      <w:r w:rsidR="00AE342F" w:rsidRPr="00DB7B1D">
        <w:rPr>
          <w:rFonts w:ascii="Times New Roman" w:hAnsi="Times New Roman" w:cs="Times New Roman"/>
          <w:i/>
          <w:sz w:val="26"/>
          <w:szCs w:val="26"/>
        </w:rPr>
        <w:t>lokalnego środowiska, a nawet i </w:t>
      </w:r>
      <w:r w:rsidRPr="00DB7B1D">
        <w:rPr>
          <w:rFonts w:ascii="Times New Roman" w:hAnsi="Times New Roman" w:cs="Times New Roman"/>
          <w:i/>
          <w:sz w:val="26"/>
          <w:szCs w:val="26"/>
        </w:rPr>
        <w:t>całego kraju. Wiele spraw ważnych dla społeczności rozstrzyga się w sądach administracyjnych, które kształtują sytuację prawną w postępowaniach dotyczących działania administracji publicznej</w:t>
      </w:r>
      <w:r w:rsidRPr="00DB7B1D">
        <w:rPr>
          <w:rFonts w:ascii="Times New Roman" w:hAnsi="Times New Roman" w:cs="Times New Roman"/>
          <w:sz w:val="26"/>
          <w:szCs w:val="26"/>
        </w:rPr>
        <w:t>”</w:t>
      </w:r>
      <w:r w:rsidR="003309D9" w:rsidRPr="00DB7B1D">
        <w:rPr>
          <w:rFonts w:ascii="Times New Roman" w:hAnsi="Times New Roman" w:cs="Times New Roman"/>
          <w:sz w:val="26"/>
          <w:szCs w:val="26"/>
        </w:rPr>
        <w:t>.</w:t>
      </w:r>
    </w:p>
    <w:p w:rsidR="003F15B4" w:rsidRPr="00DB7B1D" w:rsidRDefault="003F15B4" w:rsidP="003F15B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B1D">
        <w:rPr>
          <w:rFonts w:ascii="Times New Roman" w:hAnsi="Times New Roman" w:cs="Times New Roman"/>
          <w:sz w:val="26"/>
          <w:szCs w:val="26"/>
        </w:rPr>
        <w:t xml:space="preserve">Na marginesie jedynie wspomnę, że Rzecznik Praw Dziecka skierował  w dwóch sprawach do Naczelnego Sądu Administracyjnego skargi kasacyjne na decyzje wydane przez wojewódzkie sądy administracyjne. Sprawy te dotyczyły naruszenia prawa autora </w:t>
      </w:r>
      <w:r w:rsidR="0081564F" w:rsidRPr="00DB7B1D">
        <w:rPr>
          <w:rFonts w:ascii="Times New Roman" w:hAnsi="Times New Roman" w:cs="Times New Roman"/>
          <w:sz w:val="26"/>
          <w:szCs w:val="26"/>
        </w:rPr>
        <w:t xml:space="preserve">przedmiotowej </w:t>
      </w:r>
      <w:r w:rsidRPr="00DB7B1D">
        <w:rPr>
          <w:rFonts w:ascii="Times New Roman" w:hAnsi="Times New Roman" w:cs="Times New Roman"/>
          <w:sz w:val="26"/>
          <w:szCs w:val="26"/>
        </w:rPr>
        <w:t>petycji dostępu do informacji publicznej.</w:t>
      </w:r>
    </w:p>
    <w:p w:rsidR="003F15B4" w:rsidRPr="00DB7B1D" w:rsidRDefault="003F15B4" w:rsidP="003F15B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B1D">
        <w:rPr>
          <w:rFonts w:ascii="Times New Roman" w:hAnsi="Times New Roman" w:cs="Times New Roman"/>
          <w:sz w:val="26"/>
          <w:szCs w:val="26"/>
        </w:rPr>
        <w:lastRenderedPageBreak/>
        <w:t xml:space="preserve">Powyższe fakty wskazują na coraz większą świadomość dzieci o własnej podmiotowości, </w:t>
      </w:r>
      <w:r w:rsidR="00AE342F" w:rsidRPr="00DB7B1D">
        <w:rPr>
          <w:rFonts w:ascii="Times New Roman" w:hAnsi="Times New Roman" w:cs="Times New Roman"/>
          <w:sz w:val="26"/>
          <w:szCs w:val="26"/>
        </w:rPr>
        <w:t xml:space="preserve">ich </w:t>
      </w:r>
      <w:r w:rsidRPr="00DB7B1D">
        <w:rPr>
          <w:rFonts w:ascii="Times New Roman" w:hAnsi="Times New Roman" w:cs="Times New Roman"/>
          <w:sz w:val="26"/>
          <w:szCs w:val="26"/>
        </w:rPr>
        <w:t>zaangażowani</w:t>
      </w:r>
      <w:r w:rsidR="00AE342F" w:rsidRPr="00DB7B1D">
        <w:rPr>
          <w:rFonts w:ascii="Times New Roman" w:hAnsi="Times New Roman" w:cs="Times New Roman"/>
          <w:sz w:val="26"/>
          <w:szCs w:val="26"/>
        </w:rPr>
        <w:t>e</w:t>
      </w:r>
      <w:r w:rsidRPr="00DB7B1D">
        <w:rPr>
          <w:rFonts w:ascii="Times New Roman" w:hAnsi="Times New Roman" w:cs="Times New Roman"/>
          <w:sz w:val="26"/>
          <w:szCs w:val="26"/>
        </w:rPr>
        <w:t xml:space="preserve"> obywatelski</w:t>
      </w:r>
      <w:r w:rsidR="00AE342F" w:rsidRPr="00DB7B1D">
        <w:rPr>
          <w:rFonts w:ascii="Times New Roman" w:hAnsi="Times New Roman" w:cs="Times New Roman"/>
          <w:sz w:val="26"/>
          <w:szCs w:val="26"/>
        </w:rPr>
        <w:t>e</w:t>
      </w:r>
      <w:r w:rsidRPr="00DB7B1D">
        <w:rPr>
          <w:rFonts w:ascii="Times New Roman" w:hAnsi="Times New Roman" w:cs="Times New Roman"/>
          <w:sz w:val="26"/>
          <w:szCs w:val="26"/>
        </w:rPr>
        <w:t xml:space="preserve">, </w:t>
      </w:r>
      <w:r w:rsidR="00DB7B1D">
        <w:rPr>
          <w:rFonts w:ascii="Times New Roman" w:hAnsi="Times New Roman" w:cs="Times New Roman"/>
          <w:sz w:val="26"/>
          <w:szCs w:val="26"/>
        </w:rPr>
        <w:t xml:space="preserve">chęć </w:t>
      </w:r>
      <w:r w:rsidR="0081564F" w:rsidRPr="00DB7B1D">
        <w:rPr>
          <w:rFonts w:ascii="Times New Roman" w:hAnsi="Times New Roman" w:cs="Times New Roman"/>
          <w:sz w:val="26"/>
          <w:szCs w:val="26"/>
        </w:rPr>
        <w:t>współtworzenia</w:t>
      </w:r>
      <w:r w:rsidRPr="00DB7B1D">
        <w:rPr>
          <w:rFonts w:ascii="Times New Roman" w:hAnsi="Times New Roman" w:cs="Times New Roman"/>
          <w:sz w:val="26"/>
          <w:szCs w:val="26"/>
        </w:rPr>
        <w:t xml:space="preserve"> życia społecznego i gospodarczego oraz czynnego udziału w życiu publicznym.</w:t>
      </w:r>
    </w:p>
    <w:p w:rsidR="003F15B4" w:rsidRPr="00DB7B1D" w:rsidRDefault="0081564F" w:rsidP="00AE342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B1D">
        <w:rPr>
          <w:rFonts w:ascii="Times New Roman" w:hAnsi="Times New Roman" w:cs="Times New Roman"/>
          <w:sz w:val="26"/>
          <w:szCs w:val="26"/>
        </w:rPr>
        <w:t>Przypominam, że p</w:t>
      </w:r>
      <w:r w:rsidR="003309D9" w:rsidRPr="00DB7B1D">
        <w:rPr>
          <w:rFonts w:ascii="Times New Roman" w:hAnsi="Times New Roman" w:cs="Times New Roman"/>
          <w:sz w:val="26"/>
          <w:szCs w:val="26"/>
        </w:rPr>
        <w:t xml:space="preserve">rawa człowieka zaczynają się od praw dziecka. </w:t>
      </w:r>
      <w:r w:rsidR="00FA4407" w:rsidRPr="00DB7B1D">
        <w:rPr>
          <w:rFonts w:ascii="Times New Roman" w:hAnsi="Times New Roman" w:cs="Times New Roman"/>
          <w:sz w:val="26"/>
          <w:szCs w:val="26"/>
        </w:rPr>
        <w:t xml:space="preserve">Prawem dziecka </w:t>
      </w:r>
      <w:r w:rsidR="003309D9" w:rsidRPr="00DB7B1D">
        <w:rPr>
          <w:rFonts w:ascii="Times New Roman" w:hAnsi="Times New Roman" w:cs="Times New Roman"/>
          <w:sz w:val="26"/>
          <w:szCs w:val="26"/>
        </w:rPr>
        <w:t>jest więc</w:t>
      </w:r>
      <w:r w:rsidR="00AE342F" w:rsidRPr="00DB7B1D">
        <w:rPr>
          <w:rFonts w:ascii="Times New Roman" w:hAnsi="Times New Roman" w:cs="Times New Roman"/>
          <w:sz w:val="26"/>
          <w:szCs w:val="26"/>
        </w:rPr>
        <w:t>,</w:t>
      </w:r>
      <w:r w:rsidR="003309D9" w:rsidRPr="00DB7B1D">
        <w:rPr>
          <w:rFonts w:ascii="Times New Roman" w:hAnsi="Times New Roman" w:cs="Times New Roman"/>
          <w:sz w:val="26"/>
          <w:szCs w:val="26"/>
        </w:rPr>
        <w:t xml:space="preserve"> m.i</w:t>
      </w:r>
      <w:r w:rsidRPr="00DB7B1D">
        <w:rPr>
          <w:rFonts w:ascii="Times New Roman" w:hAnsi="Times New Roman" w:cs="Times New Roman"/>
          <w:sz w:val="26"/>
          <w:szCs w:val="26"/>
        </w:rPr>
        <w:t>n. prawo do informacji na temat, jak działa władza oraz prawo do</w:t>
      </w:r>
      <w:r w:rsidR="003309D9" w:rsidRPr="00DB7B1D">
        <w:rPr>
          <w:rFonts w:ascii="Times New Roman" w:hAnsi="Times New Roman" w:cs="Times New Roman"/>
          <w:sz w:val="26"/>
          <w:szCs w:val="26"/>
        </w:rPr>
        <w:t xml:space="preserve"> kształtowania własnych poglądów. To także część prawa do </w:t>
      </w:r>
      <w:r w:rsidR="0086658C" w:rsidRPr="00DB7B1D">
        <w:rPr>
          <w:rFonts w:ascii="Times New Roman" w:hAnsi="Times New Roman" w:cs="Times New Roman"/>
          <w:sz w:val="26"/>
          <w:szCs w:val="26"/>
        </w:rPr>
        <w:t xml:space="preserve">informacji, </w:t>
      </w:r>
      <w:r w:rsidR="003309D9" w:rsidRPr="00DB7B1D">
        <w:rPr>
          <w:rFonts w:ascii="Times New Roman" w:hAnsi="Times New Roman" w:cs="Times New Roman"/>
          <w:sz w:val="26"/>
          <w:szCs w:val="26"/>
        </w:rPr>
        <w:t>posiadania opinii i wolności słowa.</w:t>
      </w:r>
    </w:p>
    <w:p w:rsidR="00AE342F" w:rsidRPr="00DB7B1D" w:rsidRDefault="00F216CD" w:rsidP="0081564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B1D">
        <w:rPr>
          <w:rFonts w:ascii="Times New Roman" w:hAnsi="Times New Roman" w:cs="Times New Roman"/>
          <w:sz w:val="26"/>
          <w:szCs w:val="26"/>
        </w:rPr>
        <w:t xml:space="preserve">Z satysfakcją przyjmuję, że procedowany dziś projekt </w:t>
      </w:r>
      <w:r w:rsidR="003535C5" w:rsidRPr="00DB7B1D">
        <w:rPr>
          <w:rFonts w:ascii="Times New Roman" w:hAnsi="Times New Roman" w:cs="Times New Roman"/>
          <w:sz w:val="26"/>
          <w:szCs w:val="26"/>
        </w:rPr>
        <w:t>zmiany przepisów Kodeksu postępowania cywilnego i ustawy – Prawo o postępowaniu</w:t>
      </w:r>
      <w:r w:rsidR="00DB7B1D">
        <w:rPr>
          <w:rFonts w:ascii="Times New Roman" w:hAnsi="Times New Roman" w:cs="Times New Roman"/>
          <w:sz w:val="26"/>
          <w:szCs w:val="26"/>
        </w:rPr>
        <w:t xml:space="preserve"> przed sądami administracyjnymi,</w:t>
      </w:r>
      <w:r w:rsidR="003535C5" w:rsidRPr="00DB7B1D">
        <w:rPr>
          <w:rFonts w:ascii="Times New Roman" w:hAnsi="Times New Roman" w:cs="Times New Roman"/>
          <w:sz w:val="26"/>
          <w:szCs w:val="26"/>
        </w:rPr>
        <w:t xml:space="preserve"> </w:t>
      </w:r>
      <w:r w:rsidRPr="00DB7B1D">
        <w:rPr>
          <w:rFonts w:ascii="Times New Roman" w:hAnsi="Times New Roman" w:cs="Times New Roman"/>
          <w:sz w:val="26"/>
          <w:szCs w:val="26"/>
        </w:rPr>
        <w:t>wychodzi nie tylko naprzeciw wspomnianej petycji</w:t>
      </w:r>
      <w:r w:rsidR="0081564F" w:rsidRPr="00DB7B1D">
        <w:rPr>
          <w:rFonts w:ascii="Times New Roman" w:hAnsi="Times New Roman" w:cs="Times New Roman"/>
          <w:sz w:val="26"/>
          <w:szCs w:val="26"/>
        </w:rPr>
        <w:t>, ale wypełnia lukę prawną praw</w:t>
      </w:r>
      <w:r w:rsidR="00DB7B1D">
        <w:rPr>
          <w:rFonts w:ascii="Times New Roman" w:hAnsi="Times New Roman" w:cs="Times New Roman"/>
          <w:sz w:val="26"/>
          <w:szCs w:val="26"/>
        </w:rPr>
        <w:t>o</w:t>
      </w:r>
      <w:bookmarkStart w:id="0" w:name="_GoBack"/>
      <w:bookmarkEnd w:id="0"/>
      <w:r w:rsidR="0081564F" w:rsidRPr="00DB7B1D">
        <w:rPr>
          <w:rFonts w:ascii="Times New Roman" w:hAnsi="Times New Roman" w:cs="Times New Roman"/>
          <w:sz w:val="26"/>
          <w:szCs w:val="26"/>
        </w:rPr>
        <w:t xml:space="preserve"> dziecka</w:t>
      </w:r>
      <w:r w:rsidR="003535C5" w:rsidRPr="00DB7B1D">
        <w:rPr>
          <w:rFonts w:ascii="Times New Roman" w:hAnsi="Times New Roman" w:cs="Times New Roman"/>
          <w:sz w:val="26"/>
          <w:szCs w:val="26"/>
        </w:rPr>
        <w:t xml:space="preserve"> do uczestnictwa w sądowych postępowaniach w sprawach cywilnych</w:t>
      </w:r>
      <w:r w:rsidR="00AE342F" w:rsidRPr="00DB7B1D">
        <w:rPr>
          <w:rFonts w:ascii="Times New Roman" w:hAnsi="Times New Roman" w:cs="Times New Roman"/>
          <w:sz w:val="26"/>
          <w:szCs w:val="26"/>
        </w:rPr>
        <w:t xml:space="preserve"> – na prawach publiczności</w:t>
      </w:r>
      <w:r w:rsidR="003535C5" w:rsidRPr="00DB7B1D">
        <w:rPr>
          <w:rFonts w:ascii="Times New Roman" w:hAnsi="Times New Roman" w:cs="Times New Roman"/>
          <w:sz w:val="26"/>
          <w:szCs w:val="26"/>
        </w:rPr>
        <w:t>.</w:t>
      </w:r>
    </w:p>
    <w:p w:rsidR="006A0234" w:rsidRPr="00DB7B1D" w:rsidRDefault="003F15B4" w:rsidP="006A023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B1D">
        <w:rPr>
          <w:rFonts w:ascii="Times New Roman" w:hAnsi="Times New Roman" w:cs="Times New Roman"/>
          <w:sz w:val="26"/>
          <w:szCs w:val="26"/>
        </w:rPr>
        <w:t xml:space="preserve">Mając na uwadze powyższe, </w:t>
      </w:r>
      <w:r w:rsidR="00040017" w:rsidRPr="00DB7B1D">
        <w:rPr>
          <w:rFonts w:ascii="Times New Roman" w:hAnsi="Times New Roman" w:cs="Times New Roman"/>
          <w:sz w:val="26"/>
          <w:szCs w:val="26"/>
        </w:rPr>
        <w:t>Rzecznik Praw Dziecka p</w:t>
      </w:r>
      <w:r w:rsidR="00245B0C" w:rsidRPr="00DB7B1D">
        <w:rPr>
          <w:rFonts w:ascii="Times New Roman" w:hAnsi="Times New Roman" w:cs="Times New Roman"/>
          <w:sz w:val="26"/>
          <w:szCs w:val="26"/>
        </w:rPr>
        <w:t xml:space="preserve">opiera </w:t>
      </w:r>
      <w:r w:rsidR="003A1F49" w:rsidRPr="00DB7B1D">
        <w:rPr>
          <w:rFonts w:ascii="Times New Roman" w:hAnsi="Times New Roman" w:cs="Times New Roman"/>
          <w:sz w:val="26"/>
          <w:szCs w:val="26"/>
        </w:rPr>
        <w:t xml:space="preserve">w całości </w:t>
      </w:r>
      <w:r w:rsidR="00245B0C" w:rsidRPr="00DB7B1D">
        <w:rPr>
          <w:rFonts w:ascii="Times New Roman" w:hAnsi="Times New Roman" w:cs="Times New Roman"/>
          <w:sz w:val="26"/>
          <w:szCs w:val="26"/>
        </w:rPr>
        <w:t>projekt</w:t>
      </w:r>
      <w:r w:rsidRPr="00DB7B1D">
        <w:rPr>
          <w:rFonts w:ascii="Times New Roman" w:hAnsi="Times New Roman" w:cs="Times New Roman"/>
          <w:sz w:val="26"/>
          <w:szCs w:val="26"/>
        </w:rPr>
        <w:t>.</w:t>
      </w:r>
      <w:r w:rsidR="003A1F49" w:rsidRPr="00DB7B1D">
        <w:rPr>
          <w:rFonts w:ascii="Times New Roman" w:hAnsi="Times New Roman" w:cs="Times New Roman"/>
          <w:sz w:val="26"/>
          <w:szCs w:val="26"/>
        </w:rPr>
        <w:t xml:space="preserve"> Nadaje on małoletnim </w:t>
      </w:r>
      <w:r w:rsidR="00245B0C" w:rsidRPr="00DB7B1D">
        <w:rPr>
          <w:rFonts w:ascii="Times New Roman" w:hAnsi="Times New Roman" w:cs="Times New Roman"/>
          <w:sz w:val="26"/>
          <w:szCs w:val="26"/>
        </w:rPr>
        <w:t xml:space="preserve">uprawnienie </w:t>
      </w:r>
      <w:r w:rsidR="003A1F49" w:rsidRPr="00DB7B1D">
        <w:rPr>
          <w:rFonts w:ascii="Times New Roman" w:hAnsi="Times New Roman" w:cs="Times New Roman"/>
          <w:sz w:val="26"/>
          <w:szCs w:val="26"/>
        </w:rPr>
        <w:t xml:space="preserve"> do obecności – w charakterze publiczności, </w:t>
      </w:r>
      <w:r w:rsidR="00040017" w:rsidRPr="00DB7B1D">
        <w:rPr>
          <w:rFonts w:ascii="Times New Roman" w:hAnsi="Times New Roman" w:cs="Times New Roman"/>
          <w:sz w:val="26"/>
          <w:szCs w:val="26"/>
        </w:rPr>
        <w:t>w </w:t>
      </w:r>
      <w:r w:rsidR="003A1F49" w:rsidRPr="00DB7B1D">
        <w:rPr>
          <w:rFonts w:ascii="Times New Roman" w:hAnsi="Times New Roman" w:cs="Times New Roman"/>
          <w:sz w:val="26"/>
          <w:szCs w:val="26"/>
        </w:rPr>
        <w:t>posiedzeniach jawnych postępowań w sprawach cywilnych prowadzonych przed sądem powszechnym</w:t>
      </w:r>
      <w:r w:rsidR="00245B0C" w:rsidRPr="00DB7B1D">
        <w:rPr>
          <w:rFonts w:ascii="Times New Roman" w:hAnsi="Times New Roman" w:cs="Times New Roman"/>
          <w:sz w:val="26"/>
          <w:szCs w:val="26"/>
        </w:rPr>
        <w:t xml:space="preserve"> </w:t>
      </w:r>
      <w:r w:rsidR="003A1F49" w:rsidRPr="00DB7B1D">
        <w:rPr>
          <w:rFonts w:ascii="Times New Roman" w:hAnsi="Times New Roman" w:cs="Times New Roman"/>
          <w:sz w:val="26"/>
          <w:szCs w:val="26"/>
        </w:rPr>
        <w:t xml:space="preserve">oraz w sprawach administracyjnych rozstrzyganych przez sąd administracyjny. </w:t>
      </w:r>
      <w:r w:rsidR="00040017" w:rsidRPr="00DB7B1D">
        <w:rPr>
          <w:rFonts w:ascii="Times New Roman" w:hAnsi="Times New Roman" w:cs="Times New Roman"/>
          <w:sz w:val="26"/>
          <w:szCs w:val="26"/>
        </w:rPr>
        <w:t>Wzmacnia</w:t>
      </w:r>
      <w:r w:rsidR="003A1F49" w:rsidRPr="00DB7B1D">
        <w:rPr>
          <w:rFonts w:ascii="Times New Roman" w:hAnsi="Times New Roman" w:cs="Times New Roman"/>
          <w:sz w:val="26"/>
          <w:szCs w:val="26"/>
        </w:rPr>
        <w:t xml:space="preserve"> to podmiotowość</w:t>
      </w:r>
      <w:r w:rsidR="00040017" w:rsidRPr="00DB7B1D">
        <w:rPr>
          <w:rFonts w:ascii="Times New Roman" w:hAnsi="Times New Roman" w:cs="Times New Roman"/>
          <w:sz w:val="26"/>
          <w:szCs w:val="26"/>
        </w:rPr>
        <w:t xml:space="preserve"> dziecka, u</w:t>
      </w:r>
      <w:r w:rsidR="003A1F49" w:rsidRPr="00DB7B1D">
        <w:rPr>
          <w:rFonts w:ascii="Times New Roman" w:hAnsi="Times New Roman" w:cs="Times New Roman"/>
          <w:sz w:val="26"/>
          <w:szCs w:val="26"/>
        </w:rPr>
        <w:t>możliw</w:t>
      </w:r>
      <w:r w:rsidR="00040017" w:rsidRPr="00DB7B1D">
        <w:rPr>
          <w:rFonts w:ascii="Times New Roman" w:hAnsi="Times New Roman" w:cs="Times New Roman"/>
          <w:sz w:val="26"/>
          <w:szCs w:val="26"/>
        </w:rPr>
        <w:t>iając</w:t>
      </w:r>
      <w:r w:rsidR="003A1F49" w:rsidRPr="00DB7B1D">
        <w:rPr>
          <w:rFonts w:ascii="Times New Roman" w:hAnsi="Times New Roman" w:cs="Times New Roman"/>
          <w:sz w:val="26"/>
          <w:szCs w:val="26"/>
        </w:rPr>
        <w:t xml:space="preserve"> aktywne uczestnictw</w:t>
      </w:r>
      <w:r w:rsidR="00040017" w:rsidRPr="00DB7B1D">
        <w:rPr>
          <w:rFonts w:ascii="Times New Roman" w:hAnsi="Times New Roman" w:cs="Times New Roman"/>
          <w:sz w:val="26"/>
          <w:szCs w:val="26"/>
        </w:rPr>
        <w:t>o</w:t>
      </w:r>
      <w:r w:rsidR="003A1F49" w:rsidRPr="00DB7B1D">
        <w:rPr>
          <w:rFonts w:ascii="Times New Roman" w:hAnsi="Times New Roman" w:cs="Times New Roman"/>
          <w:sz w:val="26"/>
          <w:szCs w:val="26"/>
        </w:rPr>
        <w:t xml:space="preserve"> w życiu publicznym, zdobywani</w:t>
      </w:r>
      <w:r w:rsidR="00040017" w:rsidRPr="00DB7B1D">
        <w:rPr>
          <w:rFonts w:ascii="Times New Roman" w:hAnsi="Times New Roman" w:cs="Times New Roman"/>
          <w:sz w:val="26"/>
          <w:szCs w:val="26"/>
        </w:rPr>
        <w:t>e</w:t>
      </w:r>
      <w:r w:rsidR="003A1F49" w:rsidRPr="00DB7B1D">
        <w:rPr>
          <w:rFonts w:ascii="Times New Roman" w:hAnsi="Times New Roman" w:cs="Times New Roman"/>
          <w:sz w:val="26"/>
          <w:szCs w:val="26"/>
        </w:rPr>
        <w:t xml:space="preserve"> wiedzy i doświadczenia w zakresie </w:t>
      </w:r>
      <w:r w:rsidR="00F513FC" w:rsidRPr="00DB7B1D">
        <w:rPr>
          <w:rFonts w:ascii="Times New Roman" w:hAnsi="Times New Roman" w:cs="Times New Roman"/>
          <w:sz w:val="26"/>
          <w:szCs w:val="26"/>
        </w:rPr>
        <w:t>interesujących go spraw cywilnych i administracyjnych</w:t>
      </w:r>
      <w:r w:rsidR="003A1F49" w:rsidRPr="00DB7B1D">
        <w:rPr>
          <w:rFonts w:ascii="Times New Roman" w:hAnsi="Times New Roman" w:cs="Times New Roman"/>
          <w:sz w:val="26"/>
          <w:szCs w:val="26"/>
        </w:rPr>
        <w:t>.</w:t>
      </w:r>
      <w:r w:rsidR="00096F1A" w:rsidRPr="00DB7B1D">
        <w:rPr>
          <w:rFonts w:ascii="Times New Roman" w:hAnsi="Times New Roman" w:cs="Times New Roman"/>
          <w:sz w:val="26"/>
          <w:szCs w:val="26"/>
        </w:rPr>
        <w:t xml:space="preserve"> </w:t>
      </w:r>
      <w:r w:rsidR="006A0234" w:rsidRPr="00DB7B1D">
        <w:rPr>
          <w:rFonts w:ascii="Times New Roman" w:hAnsi="Times New Roman" w:cs="Times New Roman"/>
          <w:sz w:val="26"/>
          <w:szCs w:val="26"/>
        </w:rPr>
        <w:t>Sprzyja t</w:t>
      </w:r>
      <w:r w:rsidR="00F513FC" w:rsidRPr="00DB7B1D">
        <w:rPr>
          <w:rFonts w:ascii="Times New Roman" w:hAnsi="Times New Roman" w:cs="Times New Roman"/>
          <w:sz w:val="26"/>
          <w:szCs w:val="26"/>
        </w:rPr>
        <w:t>o</w:t>
      </w:r>
      <w:r w:rsidR="006A0234" w:rsidRPr="00DB7B1D">
        <w:rPr>
          <w:rFonts w:ascii="Times New Roman" w:hAnsi="Times New Roman" w:cs="Times New Roman"/>
          <w:sz w:val="26"/>
          <w:szCs w:val="26"/>
        </w:rPr>
        <w:t xml:space="preserve"> kształtowaniu </w:t>
      </w:r>
      <w:r w:rsidR="00040017" w:rsidRPr="00DB7B1D">
        <w:rPr>
          <w:rFonts w:ascii="Times New Roman" w:hAnsi="Times New Roman" w:cs="Times New Roman"/>
          <w:sz w:val="26"/>
          <w:szCs w:val="26"/>
        </w:rPr>
        <w:t>w </w:t>
      </w:r>
      <w:r w:rsidR="006A0234" w:rsidRPr="00DB7B1D">
        <w:rPr>
          <w:rFonts w:ascii="Times New Roman" w:hAnsi="Times New Roman" w:cs="Times New Roman"/>
          <w:sz w:val="26"/>
          <w:szCs w:val="26"/>
        </w:rPr>
        <w:t xml:space="preserve">dzieciach poszanowania </w:t>
      </w:r>
      <w:r w:rsidR="00040017" w:rsidRPr="00DB7B1D">
        <w:rPr>
          <w:rFonts w:ascii="Times New Roman" w:hAnsi="Times New Roman" w:cs="Times New Roman"/>
          <w:sz w:val="26"/>
          <w:szCs w:val="26"/>
        </w:rPr>
        <w:t>dla prawa i wzmocnieniu</w:t>
      </w:r>
      <w:r w:rsidR="006A0234" w:rsidRPr="00DB7B1D">
        <w:rPr>
          <w:rFonts w:ascii="Times New Roman" w:hAnsi="Times New Roman" w:cs="Times New Roman"/>
          <w:sz w:val="26"/>
          <w:szCs w:val="26"/>
        </w:rPr>
        <w:t xml:space="preserve"> poczucia sprawiedliwości.</w:t>
      </w:r>
    </w:p>
    <w:p w:rsidR="00096F1A" w:rsidRPr="00DB7B1D" w:rsidRDefault="00040017" w:rsidP="00096F1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B1D">
        <w:rPr>
          <w:rFonts w:ascii="Times New Roman" w:hAnsi="Times New Roman" w:cs="Times New Roman"/>
          <w:sz w:val="26"/>
          <w:szCs w:val="26"/>
        </w:rPr>
        <w:t>P</w:t>
      </w:r>
      <w:r w:rsidR="00096F1A" w:rsidRPr="00DB7B1D">
        <w:rPr>
          <w:rFonts w:ascii="Times New Roman" w:hAnsi="Times New Roman" w:cs="Times New Roman"/>
          <w:sz w:val="26"/>
          <w:szCs w:val="26"/>
        </w:rPr>
        <w:t>rojektowana zmiana jest realizacją prawa dziecka do informacji</w:t>
      </w:r>
      <w:r w:rsidR="003F15B4" w:rsidRPr="00DB7B1D">
        <w:rPr>
          <w:rFonts w:ascii="Times New Roman" w:hAnsi="Times New Roman" w:cs="Times New Roman"/>
          <w:sz w:val="26"/>
          <w:szCs w:val="26"/>
        </w:rPr>
        <w:t>. Prawo to kształtuje</w:t>
      </w:r>
      <w:r w:rsidR="00096F1A" w:rsidRPr="00DB7B1D">
        <w:rPr>
          <w:rFonts w:ascii="Times New Roman" w:hAnsi="Times New Roman" w:cs="Times New Roman"/>
          <w:sz w:val="26"/>
          <w:szCs w:val="26"/>
        </w:rPr>
        <w:t xml:space="preserve"> rozwój</w:t>
      </w:r>
      <w:r w:rsidR="003F15B4" w:rsidRPr="00DB7B1D">
        <w:rPr>
          <w:rFonts w:ascii="Times New Roman" w:hAnsi="Times New Roman" w:cs="Times New Roman"/>
          <w:sz w:val="26"/>
          <w:szCs w:val="26"/>
        </w:rPr>
        <w:t xml:space="preserve"> dziecka</w:t>
      </w:r>
      <w:r w:rsidR="00096F1A" w:rsidRPr="00DB7B1D">
        <w:rPr>
          <w:rFonts w:ascii="Times New Roman" w:hAnsi="Times New Roman" w:cs="Times New Roman"/>
          <w:sz w:val="26"/>
          <w:szCs w:val="26"/>
        </w:rPr>
        <w:t>, ma istotne znaczenie dla zaspokojenia</w:t>
      </w:r>
      <w:r w:rsidR="003F15B4" w:rsidRPr="00DB7B1D">
        <w:rPr>
          <w:rFonts w:ascii="Times New Roman" w:hAnsi="Times New Roman" w:cs="Times New Roman"/>
          <w:sz w:val="26"/>
          <w:szCs w:val="26"/>
        </w:rPr>
        <w:t xml:space="preserve"> jego</w:t>
      </w:r>
      <w:r w:rsidR="00096F1A" w:rsidRPr="00DB7B1D">
        <w:rPr>
          <w:rFonts w:ascii="Times New Roman" w:hAnsi="Times New Roman" w:cs="Times New Roman"/>
          <w:sz w:val="26"/>
          <w:szCs w:val="26"/>
        </w:rPr>
        <w:t xml:space="preserve"> potrzeb edukacyjnych, obowiązku szkolnego czy przygotowania</w:t>
      </w:r>
      <w:r w:rsidR="007F1CE7" w:rsidRPr="00DB7B1D">
        <w:rPr>
          <w:rFonts w:ascii="Times New Roman" w:hAnsi="Times New Roman" w:cs="Times New Roman"/>
          <w:sz w:val="26"/>
          <w:szCs w:val="26"/>
        </w:rPr>
        <w:t xml:space="preserve"> </w:t>
      </w:r>
      <w:r w:rsidR="00096F1A" w:rsidRPr="00DB7B1D">
        <w:rPr>
          <w:rFonts w:ascii="Times New Roman" w:hAnsi="Times New Roman" w:cs="Times New Roman"/>
          <w:sz w:val="26"/>
          <w:szCs w:val="26"/>
        </w:rPr>
        <w:t xml:space="preserve">do aktywnego </w:t>
      </w:r>
      <w:r w:rsidR="007F1CE7" w:rsidRPr="00DB7B1D">
        <w:rPr>
          <w:rFonts w:ascii="Times New Roman" w:hAnsi="Times New Roman" w:cs="Times New Roman"/>
          <w:sz w:val="26"/>
          <w:szCs w:val="26"/>
        </w:rPr>
        <w:t>ż</w:t>
      </w:r>
      <w:r w:rsidR="00096F1A" w:rsidRPr="00DB7B1D">
        <w:rPr>
          <w:rFonts w:ascii="Times New Roman" w:hAnsi="Times New Roman" w:cs="Times New Roman"/>
          <w:sz w:val="26"/>
          <w:szCs w:val="26"/>
        </w:rPr>
        <w:t>ycia w społeczeństwie obywatelskim</w:t>
      </w:r>
      <w:r w:rsidR="007F1CE7" w:rsidRPr="00DB7B1D">
        <w:rPr>
          <w:rFonts w:ascii="Times New Roman" w:hAnsi="Times New Roman" w:cs="Times New Roman"/>
          <w:sz w:val="26"/>
          <w:szCs w:val="26"/>
        </w:rPr>
        <w:t xml:space="preserve">. To także realizacja prawa dziecka </w:t>
      </w:r>
      <w:r w:rsidR="00DB7B1D">
        <w:rPr>
          <w:rFonts w:ascii="Times New Roman" w:hAnsi="Times New Roman" w:cs="Times New Roman"/>
          <w:sz w:val="26"/>
          <w:szCs w:val="26"/>
        </w:rPr>
        <w:t xml:space="preserve">do </w:t>
      </w:r>
      <w:r w:rsidR="0081564F" w:rsidRPr="00DB7B1D">
        <w:rPr>
          <w:rFonts w:ascii="Times New Roman" w:hAnsi="Times New Roman" w:cs="Times New Roman"/>
          <w:sz w:val="26"/>
          <w:szCs w:val="26"/>
        </w:rPr>
        <w:t xml:space="preserve">partycypacji oraz </w:t>
      </w:r>
      <w:r w:rsidR="007F1CE7" w:rsidRPr="00DB7B1D">
        <w:rPr>
          <w:rFonts w:ascii="Times New Roman" w:hAnsi="Times New Roman" w:cs="Times New Roman"/>
          <w:sz w:val="26"/>
          <w:szCs w:val="26"/>
        </w:rPr>
        <w:t xml:space="preserve">swobodnego wyrażania własnych poglądów oraz prawa do bycia wysłuchanym, </w:t>
      </w:r>
      <w:r w:rsidRPr="00DB7B1D">
        <w:rPr>
          <w:rFonts w:ascii="Times New Roman" w:hAnsi="Times New Roman" w:cs="Times New Roman"/>
          <w:sz w:val="26"/>
          <w:szCs w:val="26"/>
        </w:rPr>
        <w:t>co umożliwia</w:t>
      </w:r>
      <w:r w:rsidR="007F1CE7" w:rsidRPr="00DB7B1D">
        <w:rPr>
          <w:rFonts w:ascii="Times New Roman" w:hAnsi="Times New Roman" w:cs="Times New Roman"/>
          <w:sz w:val="26"/>
          <w:szCs w:val="26"/>
        </w:rPr>
        <w:t xml:space="preserve"> małoletniemu </w:t>
      </w:r>
      <w:r w:rsidRPr="00DB7B1D">
        <w:rPr>
          <w:rFonts w:ascii="Times New Roman" w:hAnsi="Times New Roman" w:cs="Times New Roman"/>
          <w:sz w:val="26"/>
          <w:szCs w:val="26"/>
        </w:rPr>
        <w:t>udział</w:t>
      </w:r>
      <w:r w:rsidR="007F1CE7" w:rsidRPr="00DB7B1D">
        <w:rPr>
          <w:rFonts w:ascii="Times New Roman" w:hAnsi="Times New Roman" w:cs="Times New Roman"/>
          <w:sz w:val="26"/>
          <w:szCs w:val="26"/>
        </w:rPr>
        <w:t xml:space="preserve"> w formach aktywności społecznej, takich  jak m.in. działania w młodzieżowych radach, udział w konsultacjach społ</w:t>
      </w:r>
      <w:r w:rsidR="00AE342F" w:rsidRPr="00DB7B1D">
        <w:rPr>
          <w:rFonts w:ascii="Times New Roman" w:hAnsi="Times New Roman" w:cs="Times New Roman"/>
          <w:sz w:val="26"/>
          <w:szCs w:val="26"/>
        </w:rPr>
        <w:t>ecznych czy </w:t>
      </w:r>
      <w:r w:rsidR="007F1CE7" w:rsidRPr="00DB7B1D">
        <w:rPr>
          <w:rFonts w:ascii="Times New Roman" w:hAnsi="Times New Roman" w:cs="Times New Roman"/>
          <w:sz w:val="26"/>
          <w:szCs w:val="26"/>
        </w:rPr>
        <w:t>uczestnictwo w dialogu publicznym.</w:t>
      </w:r>
    </w:p>
    <w:p w:rsidR="00096F1A" w:rsidRPr="00DB7B1D" w:rsidRDefault="007F1CE7" w:rsidP="00033B1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B1D">
        <w:rPr>
          <w:rFonts w:ascii="Times New Roman" w:hAnsi="Times New Roman" w:cs="Times New Roman"/>
          <w:sz w:val="26"/>
          <w:szCs w:val="26"/>
        </w:rPr>
        <w:lastRenderedPageBreak/>
        <w:t>W ocenie Rzecznika Praw Dziecka, projekt słusznie nie wprowadza ograniczenia wiekowego dla małoletniego. Przewodniczący</w:t>
      </w:r>
      <w:r w:rsidR="00040017" w:rsidRPr="00DB7B1D">
        <w:rPr>
          <w:rFonts w:ascii="Times New Roman" w:hAnsi="Times New Roman" w:cs="Times New Roman"/>
          <w:sz w:val="26"/>
          <w:szCs w:val="26"/>
        </w:rPr>
        <w:t>,</w:t>
      </w:r>
      <w:r w:rsidR="0081564F" w:rsidRPr="00DB7B1D">
        <w:rPr>
          <w:rFonts w:ascii="Times New Roman" w:hAnsi="Times New Roman" w:cs="Times New Roman"/>
          <w:sz w:val="26"/>
          <w:szCs w:val="26"/>
        </w:rPr>
        <w:t xml:space="preserve"> prowadzący postępowanie,</w:t>
      </w:r>
      <w:r w:rsidRPr="00DB7B1D">
        <w:rPr>
          <w:rFonts w:ascii="Times New Roman" w:hAnsi="Times New Roman" w:cs="Times New Roman"/>
          <w:sz w:val="26"/>
          <w:szCs w:val="26"/>
        </w:rPr>
        <w:t xml:space="preserve"> zezwalając na obecność małoletniego </w:t>
      </w:r>
      <w:r w:rsidR="00040017" w:rsidRPr="00DB7B1D">
        <w:rPr>
          <w:rFonts w:ascii="Times New Roman" w:hAnsi="Times New Roman" w:cs="Times New Roman"/>
          <w:sz w:val="26"/>
          <w:szCs w:val="26"/>
        </w:rPr>
        <w:t>w </w:t>
      </w:r>
      <w:r w:rsidRPr="00DB7B1D">
        <w:rPr>
          <w:rFonts w:ascii="Times New Roman" w:hAnsi="Times New Roman" w:cs="Times New Roman"/>
          <w:sz w:val="26"/>
          <w:szCs w:val="26"/>
        </w:rPr>
        <w:t xml:space="preserve">posiedzeniu jawnym </w:t>
      </w:r>
      <w:r w:rsidR="00040017" w:rsidRPr="00DB7B1D">
        <w:rPr>
          <w:rFonts w:ascii="Times New Roman" w:hAnsi="Times New Roman" w:cs="Times New Roman"/>
          <w:sz w:val="26"/>
          <w:szCs w:val="26"/>
        </w:rPr>
        <w:t xml:space="preserve">sądu </w:t>
      </w:r>
      <w:r w:rsidR="00033B1C" w:rsidRPr="00DB7B1D">
        <w:rPr>
          <w:rFonts w:ascii="Times New Roman" w:hAnsi="Times New Roman" w:cs="Times New Roman"/>
          <w:sz w:val="26"/>
          <w:szCs w:val="26"/>
        </w:rPr>
        <w:t xml:space="preserve">oceni, czy dostęp małoletniego do sądu służy realizacji prawa dziecka do informacji oraz swobodnego kształtowania opinii na temat działania władzy sądowniczej i wypracowania własnych poglądów, </w:t>
      </w:r>
      <w:r w:rsidR="0081564F" w:rsidRPr="00DB7B1D">
        <w:rPr>
          <w:rFonts w:ascii="Times New Roman" w:hAnsi="Times New Roman" w:cs="Times New Roman"/>
          <w:sz w:val="26"/>
          <w:szCs w:val="26"/>
        </w:rPr>
        <w:t xml:space="preserve">czy </w:t>
      </w:r>
      <w:r w:rsidR="00FE6712" w:rsidRPr="00DB7B1D">
        <w:rPr>
          <w:rFonts w:ascii="Times New Roman" w:hAnsi="Times New Roman" w:cs="Times New Roman"/>
          <w:sz w:val="26"/>
          <w:szCs w:val="26"/>
        </w:rPr>
        <w:t xml:space="preserve">nie narusza dobra dziecka, </w:t>
      </w:r>
      <w:r w:rsidR="00040017" w:rsidRPr="00DB7B1D">
        <w:rPr>
          <w:rFonts w:ascii="Times New Roman" w:hAnsi="Times New Roman" w:cs="Times New Roman"/>
          <w:sz w:val="26"/>
          <w:szCs w:val="26"/>
        </w:rPr>
        <w:t>czy godzi w </w:t>
      </w:r>
      <w:r w:rsidR="00033B1C" w:rsidRPr="00DB7B1D">
        <w:rPr>
          <w:rFonts w:ascii="Times New Roman" w:hAnsi="Times New Roman" w:cs="Times New Roman"/>
          <w:sz w:val="26"/>
          <w:szCs w:val="26"/>
        </w:rPr>
        <w:t>powagę sądu oraz czy może wpływać na jakość wyjaśnie</w:t>
      </w:r>
      <w:r w:rsidR="00040017" w:rsidRPr="00DB7B1D">
        <w:rPr>
          <w:rFonts w:ascii="Times New Roman" w:hAnsi="Times New Roman" w:cs="Times New Roman"/>
          <w:sz w:val="26"/>
          <w:szCs w:val="26"/>
        </w:rPr>
        <w:t>ń czy zeznań przesłuchiwanych w </w:t>
      </w:r>
      <w:r w:rsidR="00033B1C" w:rsidRPr="00DB7B1D">
        <w:rPr>
          <w:rFonts w:ascii="Times New Roman" w:hAnsi="Times New Roman" w:cs="Times New Roman"/>
          <w:sz w:val="26"/>
          <w:szCs w:val="26"/>
        </w:rPr>
        <w:t>postępowaniu osób.</w:t>
      </w:r>
    </w:p>
    <w:p w:rsidR="00245B0C" w:rsidRPr="00DB7B1D" w:rsidRDefault="00AE342F" w:rsidP="0004001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B1D">
        <w:rPr>
          <w:rFonts w:ascii="Times New Roman" w:hAnsi="Times New Roman" w:cs="Times New Roman"/>
          <w:sz w:val="26"/>
          <w:szCs w:val="26"/>
        </w:rPr>
        <w:t>Podkreślić należy, że w</w:t>
      </w:r>
      <w:r w:rsidR="003A1F49" w:rsidRPr="00DB7B1D">
        <w:rPr>
          <w:rFonts w:ascii="Times New Roman" w:hAnsi="Times New Roman" w:cs="Times New Roman"/>
          <w:sz w:val="26"/>
          <w:szCs w:val="26"/>
        </w:rPr>
        <w:t>prowadzenie proponowanej regulacji</w:t>
      </w:r>
      <w:r w:rsidR="00771F1C" w:rsidRPr="00DB7B1D">
        <w:rPr>
          <w:rFonts w:ascii="Times New Roman" w:hAnsi="Times New Roman" w:cs="Times New Roman"/>
          <w:sz w:val="26"/>
          <w:szCs w:val="26"/>
        </w:rPr>
        <w:t xml:space="preserve"> </w:t>
      </w:r>
      <w:r w:rsidR="006A0234" w:rsidRPr="00DB7B1D">
        <w:rPr>
          <w:rFonts w:ascii="Times New Roman" w:hAnsi="Times New Roman" w:cs="Times New Roman"/>
          <w:sz w:val="26"/>
          <w:szCs w:val="26"/>
        </w:rPr>
        <w:t>wychodzi naprzeciw realizacji postanowień Konwencji o prawach dziecka, zaleceń Komitetu Praw Dzi</w:t>
      </w:r>
      <w:r w:rsidRPr="00DB7B1D">
        <w:rPr>
          <w:rFonts w:ascii="Times New Roman" w:hAnsi="Times New Roman" w:cs="Times New Roman"/>
          <w:sz w:val="26"/>
          <w:szCs w:val="26"/>
        </w:rPr>
        <w:t>ecka ONZ z </w:t>
      </w:r>
      <w:r w:rsidR="00040017" w:rsidRPr="00DB7B1D">
        <w:rPr>
          <w:rFonts w:ascii="Times New Roman" w:hAnsi="Times New Roman" w:cs="Times New Roman"/>
          <w:sz w:val="26"/>
          <w:szCs w:val="26"/>
        </w:rPr>
        <w:t>29 października 2015 </w:t>
      </w:r>
      <w:r w:rsidR="006A0234" w:rsidRPr="00DB7B1D">
        <w:rPr>
          <w:rFonts w:ascii="Times New Roman" w:hAnsi="Times New Roman" w:cs="Times New Roman"/>
          <w:sz w:val="26"/>
          <w:szCs w:val="26"/>
        </w:rPr>
        <w:t>r.</w:t>
      </w:r>
      <w:r w:rsidR="00116CA1" w:rsidRPr="00DB7B1D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2"/>
      </w:r>
      <w:r w:rsidR="006A0234" w:rsidRPr="00DB7B1D">
        <w:rPr>
          <w:rFonts w:ascii="Times New Roman" w:hAnsi="Times New Roman" w:cs="Times New Roman"/>
          <w:sz w:val="26"/>
          <w:szCs w:val="26"/>
        </w:rPr>
        <w:t xml:space="preserve"> Jest także zgodne z postanowieniami Konstytucji RP</w:t>
      </w:r>
      <w:r w:rsidR="00116CA1" w:rsidRPr="00DB7B1D">
        <w:rPr>
          <w:rFonts w:ascii="Times New Roman" w:hAnsi="Times New Roman" w:cs="Times New Roman"/>
          <w:sz w:val="26"/>
          <w:szCs w:val="26"/>
        </w:rPr>
        <w:t xml:space="preserve">. </w:t>
      </w:r>
      <w:r w:rsidR="0081564F" w:rsidRPr="00DB7B1D">
        <w:rPr>
          <w:rFonts w:ascii="Times New Roman" w:hAnsi="Times New Roman" w:cs="Times New Roman"/>
          <w:sz w:val="26"/>
          <w:szCs w:val="26"/>
        </w:rPr>
        <w:t>Nie tylko d</w:t>
      </w:r>
      <w:r w:rsidR="00116CA1" w:rsidRPr="00DB7B1D">
        <w:rPr>
          <w:rFonts w:ascii="Times New Roman" w:hAnsi="Times New Roman" w:cs="Times New Roman"/>
          <w:sz w:val="26"/>
          <w:szCs w:val="26"/>
        </w:rPr>
        <w:t>opełnia regulacje prawne</w:t>
      </w:r>
      <w:r w:rsidR="00040017" w:rsidRPr="00DB7B1D">
        <w:rPr>
          <w:rFonts w:ascii="Times New Roman" w:hAnsi="Times New Roman" w:cs="Times New Roman"/>
          <w:sz w:val="26"/>
          <w:szCs w:val="26"/>
        </w:rPr>
        <w:t xml:space="preserve">, </w:t>
      </w:r>
      <w:r w:rsidR="00FE6712" w:rsidRPr="00DB7B1D">
        <w:rPr>
          <w:rFonts w:ascii="Times New Roman" w:hAnsi="Times New Roman" w:cs="Times New Roman"/>
          <w:sz w:val="26"/>
          <w:szCs w:val="26"/>
        </w:rPr>
        <w:t>obowiązujące w polskiej</w:t>
      </w:r>
      <w:r w:rsidR="00040017" w:rsidRPr="00DB7B1D">
        <w:rPr>
          <w:rFonts w:ascii="Times New Roman" w:hAnsi="Times New Roman" w:cs="Times New Roman"/>
          <w:sz w:val="26"/>
          <w:szCs w:val="26"/>
        </w:rPr>
        <w:t xml:space="preserve"> procedurze karnej od prawie 50 lat.</w:t>
      </w:r>
      <w:r w:rsidR="00040017" w:rsidRPr="00DB7B1D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3"/>
      </w:r>
      <w:r w:rsidR="0081564F" w:rsidRPr="00DB7B1D">
        <w:rPr>
          <w:rFonts w:ascii="Times New Roman" w:hAnsi="Times New Roman" w:cs="Times New Roman"/>
          <w:sz w:val="26"/>
          <w:szCs w:val="26"/>
        </w:rPr>
        <w:t>, ale je uszlachetnia.</w:t>
      </w:r>
    </w:p>
    <w:p w:rsidR="00116CA1" w:rsidRPr="00DB7B1D" w:rsidRDefault="00116CA1" w:rsidP="00116CA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B1D">
        <w:rPr>
          <w:rFonts w:ascii="Times New Roman" w:hAnsi="Times New Roman" w:cs="Times New Roman"/>
          <w:sz w:val="26"/>
          <w:szCs w:val="26"/>
        </w:rPr>
        <w:t>Z tych względów projekt ustawy o zmianie ustawy – Kodeks post</w:t>
      </w:r>
      <w:r w:rsidR="00FE6712" w:rsidRPr="00DB7B1D">
        <w:rPr>
          <w:rFonts w:ascii="Times New Roman" w:hAnsi="Times New Roman" w:cs="Times New Roman"/>
          <w:sz w:val="26"/>
          <w:szCs w:val="26"/>
        </w:rPr>
        <w:t>ę</w:t>
      </w:r>
      <w:r w:rsidRPr="00DB7B1D">
        <w:rPr>
          <w:rFonts w:ascii="Times New Roman" w:hAnsi="Times New Roman" w:cs="Times New Roman"/>
          <w:sz w:val="26"/>
          <w:szCs w:val="26"/>
        </w:rPr>
        <w:t>powania cywilnego oraz ustawy – Prawo o post</w:t>
      </w:r>
      <w:r w:rsidR="00040017" w:rsidRPr="00DB7B1D">
        <w:rPr>
          <w:rFonts w:ascii="Times New Roman" w:hAnsi="Times New Roman" w:cs="Times New Roman"/>
          <w:sz w:val="26"/>
          <w:szCs w:val="26"/>
        </w:rPr>
        <w:t>ę</w:t>
      </w:r>
      <w:r w:rsidRPr="00DB7B1D">
        <w:rPr>
          <w:rFonts w:ascii="Times New Roman" w:hAnsi="Times New Roman" w:cs="Times New Roman"/>
          <w:sz w:val="26"/>
          <w:szCs w:val="26"/>
        </w:rPr>
        <w:t>powaniu przed sądami administracyjnymi</w:t>
      </w:r>
      <w:r w:rsidR="00040017" w:rsidRPr="00DB7B1D">
        <w:rPr>
          <w:rFonts w:ascii="Times New Roman" w:hAnsi="Times New Roman" w:cs="Times New Roman"/>
          <w:sz w:val="26"/>
          <w:szCs w:val="26"/>
        </w:rPr>
        <w:t xml:space="preserve">, w ocenie Rzecznika Praw Dziecka, zasługuje na </w:t>
      </w:r>
      <w:r w:rsidR="0081564F" w:rsidRPr="00DB7B1D">
        <w:rPr>
          <w:rFonts w:ascii="Times New Roman" w:hAnsi="Times New Roman" w:cs="Times New Roman"/>
          <w:sz w:val="26"/>
          <w:szCs w:val="26"/>
        </w:rPr>
        <w:t xml:space="preserve">przychylność i akceptację, o co proszę Państwa Posłów. </w:t>
      </w:r>
    </w:p>
    <w:p w:rsidR="00854824" w:rsidRPr="00DB7B1D" w:rsidRDefault="00854824" w:rsidP="0085482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B1D">
        <w:rPr>
          <w:rFonts w:ascii="Times New Roman" w:hAnsi="Times New Roman" w:cs="Times New Roman"/>
          <w:sz w:val="26"/>
          <w:szCs w:val="26"/>
        </w:rPr>
        <w:t xml:space="preserve">Zawsze warto tworzyć takie prawo, które nie tylko pełni funkcję prewencyjną, ale również nie mniej istotną - edukacyjną. Szczególnie należy tworzyć takie prawo z myślą o młodych obywatelach. Młodzi ludzie uważnie przyglądają się funkcjonowaniu państwa, a niektórzy </w:t>
      </w:r>
      <w:r w:rsidR="0081564F" w:rsidRPr="00DB7B1D">
        <w:rPr>
          <w:rFonts w:ascii="Times New Roman" w:hAnsi="Times New Roman" w:cs="Times New Roman"/>
          <w:sz w:val="26"/>
          <w:szCs w:val="26"/>
        </w:rPr>
        <w:t xml:space="preserve">- co dobre i ważne - </w:t>
      </w:r>
      <w:r w:rsidRPr="00DB7B1D">
        <w:rPr>
          <w:rFonts w:ascii="Times New Roman" w:hAnsi="Times New Roman" w:cs="Times New Roman"/>
          <w:sz w:val="26"/>
          <w:szCs w:val="26"/>
        </w:rPr>
        <w:t>chcą w tym procesie brać czynny udział.</w:t>
      </w:r>
    </w:p>
    <w:p w:rsidR="00854824" w:rsidRPr="00DB7B1D" w:rsidRDefault="0081564F" w:rsidP="0085482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B1D">
        <w:rPr>
          <w:rFonts w:ascii="Times New Roman" w:hAnsi="Times New Roman" w:cs="Times New Roman"/>
          <w:sz w:val="26"/>
          <w:szCs w:val="26"/>
        </w:rPr>
        <w:t>Już Janusz Korczak mówiąc</w:t>
      </w:r>
      <w:r w:rsidR="00854824" w:rsidRPr="00DB7B1D">
        <w:rPr>
          <w:rFonts w:ascii="Times New Roman" w:hAnsi="Times New Roman" w:cs="Times New Roman"/>
          <w:sz w:val="26"/>
          <w:szCs w:val="26"/>
        </w:rPr>
        <w:t xml:space="preserve"> o dzieciach „Nie – </w:t>
      </w:r>
      <w:r w:rsidRPr="00DB7B1D">
        <w:rPr>
          <w:rFonts w:ascii="Times New Roman" w:hAnsi="Times New Roman" w:cs="Times New Roman"/>
          <w:sz w:val="26"/>
          <w:szCs w:val="26"/>
        </w:rPr>
        <w:t>czy mądre, raczej – jak mądre”, wskazywał właściwy kierunek rozważań. Polski</w:t>
      </w:r>
      <w:r w:rsidR="00854824" w:rsidRPr="00DB7B1D">
        <w:rPr>
          <w:rFonts w:ascii="Times New Roman" w:hAnsi="Times New Roman" w:cs="Times New Roman"/>
          <w:sz w:val="26"/>
          <w:szCs w:val="26"/>
        </w:rPr>
        <w:t xml:space="preserve"> prawo</w:t>
      </w:r>
      <w:r w:rsidRPr="00DB7B1D">
        <w:rPr>
          <w:rFonts w:ascii="Times New Roman" w:hAnsi="Times New Roman" w:cs="Times New Roman"/>
          <w:sz w:val="26"/>
          <w:szCs w:val="26"/>
        </w:rPr>
        <w:t>dawca</w:t>
      </w:r>
      <w:r w:rsidR="00854824" w:rsidRPr="00DB7B1D">
        <w:rPr>
          <w:rFonts w:ascii="Times New Roman" w:hAnsi="Times New Roman" w:cs="Times New Roman"/>
          <w:sz w:val="26"/>
          <w:szCs w:val="26"/>
        </w:rPr>
        <w:t xml:space="preserve"> nie może o tym zapominać. </w:t>
      </w:r>
    </w:p>
    <w:p w:rsidR="00854824" w:rsidRPr="00DB7B1D" w:rsidRDefault="00854824" w:rsidP="00116CA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854824" w:rsidRPr="00DB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0A3" w:rsidRDefault="000050A3" w:rsidP="00CF08D8">
      <w:pPr>
        <w:spacing w:after="0" w:line="240" w:lineRule="auto"/>
      </w:pPr>
      <w:r>
        <w:separator/>
      </w:r>
    </w:p>
  </w:endnote>
  <w:endnote w:type="continuationSeparator" w:id="0">
    <w:p w:rsidR="000050A3" w:rsidRDefault="000050A3" w:rsidP="00CF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0A3" w:rsidRDefault="000050A3" w:rsidP="00CF08D8">
      <w:pPr>
        <w:spacing w:after="0" w:line="240" w:lineRule="auto"/>
      </w:pPr>
      <w:r>
        <w:separator/>
      </w:r>
    </w:p>
  </w:footnote>
  <w:footnote w:type="continuationSeparator" w:id="0">
    <w:p w:rsidR="000050A3" w:rsidRDefault="000050A3" w:rsidP="00CF08D8">
      <w:pPr>
        <w:spacing w:after="0" w:line="240" w:lineRule="auto"/>
      </w:pPr>
      <w:r>
        <w:continuationSeparator/>
      </w:r>
    </w:p>
  </w:footnote>
  <w:footnote w:id="1">
    <w:p w:rsidR="00645458" w:rsidRPr="00645458" w:rsidRDefault="00645458">
      <w:pPr>
        <w:pStyle w:val="Tekstprzypisudolnego"/>
        <w:rPr>
          <w:rFonts w:ascii="Times New Roman" w:hAnsi="Times New Roman" w:cs="Times New Roman"/>
        </w:rPr>
      </w:pPr>
      <w:r w:rsidRPr="00645458">
        <w:rPr>
          <w:rStyle w:val="Odwoanieprzypisudolnego"/>
          <w:rFonts w:ascii="Times New Roman" w:hAnsi="Times New Roman" w:cs="Times New Roman"/>
        </w:rPr>
        <w:footnoteRef/>
      </w:r>
      <w:r w:rsidRPr="00645458">
        <w:rPr>
          <w:rFonts w:ascii="Times New Roman" w:hAnsi="Times New Roman" w:cs="Times New Roman"/>
        </w:rPr>
        <w:t xml:space="preserve"> Ustawa z dnia 30 sierpnia 2002 r. Prawo o postępowaniu przed sądami administracyjnymi (Dz.U. z </w:t>
      </w:r>
      <w:r>
        <w:rPr>
          <w:rFonts w:ascii="Times New Roman" w:hAnsi="Times New Roman" w:cs="Times New Roman"/>
        </w:rPr>
        <w:t>2016</w:t>
      </w:r>
      <w:r w:rsidRPr="0064545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718</w:t>
      </w:r>
      <w:r w:rsidRPr="006454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2">
    <w:p w:rsidR="00116CA1" w:rsidRPr="00FE6712" w:rsidRDefault="00116CA1" w:rsidP="00FE6712">
      <w:pPr>
        <w:pStyle w:val="Tekstprzypisudolnego"/>
        <w:jc w:val="both"/>
        <w:rPr>
          <w:rFonts w:ascii="Times New Roman" w:hAnsi="Times New Roman" w:cs="Times New Roman"/>
        </w:rPr>
      </w:pPr>
      <w:r w:rsidRPr="00FE6712">
        <w:rPr>
          <w:rStyle w:val="Odwoanieprzypisudolnego"/>
          <w:rFonts w:ascii="Times New Roman" w:hAnsi="Times New Roman" w:cs="Times New Roman"/>
        </w:rPr>
        <w:footnoteRef/>
      </w:r>
      <w:r w:rsidRPr="00FE6712">
        <w:rPr>
          <w:rFonts w:ascii="Times New Roman" w:hAnsi="Times New Roman" w:cs="Times New Roman"/>
        </w:rPr>
        <w:t xml:space="preserve"> nr CRC/C/POL/CO/3-4</w:t>
      </w:r>
    </w:p>
  </w:footnote>
  <w:footnote w:id="3">
    <w:p w:rsidR="00040017" w:rsidRPr="00FE6712" w:rsidRDefault="00040017" w:rsidP="00FE6712">
      <w:pPr>
        <w:pStyle w:val="Tekstprzypisudolnego"/>
        <w:jc w:val="both"/>
        <w:rPr>
          <w:rFonts w:ascii="Times New Roman" w:hAnsi="Times New Roman" w:cs="Times New Roman"/>
        </w:rPr>
      </w:pPr>
      <w:r w:rsidRPr="00FE6712">
        <w:rPr>
          <w:rStyle w:val="Odwoanieprzypisudolnego"/>
          <w:rFonts w:ascii="Times New Roman" w:hAnsi="Times New Roman" w:cs="Times New Roman"/>
        </w:rPr>
        <w:footnoteRef/>
      </w:r>
      <w:r w:rsidRPr="00FE6712">
        <w:rPr>
          <w:rFonts w:ascii="Times New Roman" w:hAnsi="Times New Roman" w:cs="Times New Roman"/>
        </w:rPr>
        <w:t xml:space="preserve"> Art. 307 § 3 ustawy z dnia 19 kwietnia 1969 r. – Kodeks postępowania karnego, uchylony z dniem 1 września 199</w:t>
      </w:r>
      <w:r w:rsidR="00FE6712">
        <w:rPr>
          <w:rFonts w:ascii="Times New Roman" w:hAnsi="Times New Roman" w:cs="Times New Roman"/>
        </w:rPr>
        <w:t>8</w:t>
      </w:r>
      <w:r w:rsidRPr="00FE6712">
        <w:rPr>
          <w:rFonts w:ascii="Times New Roman" w:hAnsi="Times New Roman" w:cs="Times New Roman"/>
        </w:rPr>
        <w:t xml:space="preserve"> r. oraz art. 356 § 2 ustawy z dnia 6 czerwca 1997 r. – Kodeks post</w:t>
      </w:r>
      <w:r w:rsidR="00FE6712">
        <w:rPr>
          <w:rFonts w:ascii="Times New Roman" w:hAnsi="Times New Roman" w:cs="Times New Roman"/>
        </w:rPr>
        <w:t>ę</w:t>
      </w:r>
      <w:r w:rsidRPr="00FE6712">
        <w:rPr>
          <w:rFonts w:ascii="Times New Roman" w:hAnsi="Times New Roman" w:cs="Times New Roman"/>
        </w:rPr>
        <w:t>powania karnego, obowiązujący od dnia 1 września 199</w:t>
      </w:r>
      <w:r w:rsidR="00FE6712">
        <w:rPr>
          <w:rFonts w:ascii="Times New Roman" w:hAnsi="Times New Roman" w:cs="Times New Roman"/>
        </w:rPr>
        <w:t>8</w:t>
      </w:r>
      <w:r w:rsidRPr="00FE6712">
        <w:rPr>
          <w:rFonts w:ascii="Times New Roman" w:hAnsi="Times New Roman" w:cs="Times New Roman"/>
        </w:rPr>
        <w:t xml:space="preserve">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0C"/>
    <w:rsid w:val="000050A3"/>
    <w:rsid w:val="00033B1C"/>
    <w:rsid w:val="00040017"/>
    <w:rsid w:val="00096F1A"/>
    <w:rsid w:val="000C793D"/>
    <w:rsid w:val="00116CA1"/>
    <w:rsid w:val="00245B0C"/>
    <w:rsid w:val="003309D9"/>
    <w:rsid w:val="003535C5"/>
    <w:rsid w:val="003A1F49"/>
    <w:rsid w:val="003A50FD"/>
    <w:rsid w:val="003D21C7"/>
    <w:rsid w:val="003F15B4"/>
    <w:rsid w:val="00494DC8"/>
    <w:rsid w:val="0054189B"/>
    <w:rsid w:val="00547EE1"/>
    <w:rsid w:val="00645458"/>
    <w:rsid w:val="006A0234"/>
    <w:rsid w:val="00771F1C"/>
    <w:rsid w:val="007F1CE7"/>
    <w:rsid w:val="0081564F"/>
    <w:rsid w:val="00854824"/>
    <w:rsid w:val="0086658C"/>
    <w:rsid w:val="008C677B"/>
    <w:rsid w:val="00924C41"/>
    <w:rsid w:val="00953862"/>
    <w:rsid w:val="00993F29"/>
    <w:rsid w:val="00AD1BFB"/>
    <w:rsid w:val="00AE342F"/>
    <w:rsid w:val="00C03BD4"/>
    <w:rsid w:val="00CA4121"/>
    <w:rsid w:val="00CB6173"/>
    <w:rsid w:val="00CC44A8"/>
    <w:rsid w:val="00CF08D8"/>
    <w:rsid w:val="00D1243B"/>
    <w:rsid w:val="00D20536"/>
    <w:rsid w:val="00DB7B1D"/>
    <w:rsid w:val="00E2369C"/>
    <w:rsid w:val="00ED6976"/>
    <w:rsid w:val="00F216CD"/>
    <w:rsid w:val="00F513FC"/>
    <w:rsid w:val="00F901CC"/>
    <w:rsid w:val="00FA4407"/>
    <w:rsid w:val="00F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B9162-8004-4243-8DA9-3858962F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08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08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8D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C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67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77B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645458"/>
  </w:style>
  <w:style w:type="character" w:customStyle="1" w:styleId="alb-s">
    <w:name w:val="a_lb-s"/>
    <w:basedOn w:val="Domylnaczcionkaakapitu"/>
    <w:rsid w:val="0064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0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1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52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52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98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35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300">
          <w:marLeft w:val="0"/>
          <w:marRight w:val="0"/>
          <w:marTop w:val="24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0CD6-6AE7-4C34-AAAD-09DF8E82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Łukasz Sowa</cp:lastModifiedBy>
  <cp:revision>2</cp:revision>
  <cp:lastPrinted>2017-02-23T15:16:00Z</cp:lastPrinted>
  <dcterms:created xsi:type="dcterms:W3CDTF">2017-02-23T15:23:00Z</dcterms:created>
  <dcterms:modified xsi:type="dcterms:W3CDTF">2017-02-23T15:23:00Z</dcterms:modified>
</cp:coreProperties>
</file>