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CACB" w14:textId="77777777" w:rsidR="001A3254" w:rsidRPr="001A3254" w:rsidRDefault="001A3254" w:rsidP="007632CB">
      <w:pPr>
        <w:jc w:val="center"/>
        <w:rPr>
          <w:b/>
          <w:bCs/>
        </w:rPr>
      </w:pPr>
      <w:r w:rsidRPr="001A3254">
        <w:rPr>
          <w:b/>
          <w:bCs/>
        </w:rPr>
        <w:t>Klauzula informacyjna</w:t>
      </w:r>
    </w:p>
    <w:p w14:paraId="482F44F5" w14:textId="46DDD9B6" w:rsidR="001A3254" w:rsidRDefault="001A3254" w:rsidP="00CA597A">
      <w:pPr>
        <w:jc w:val="both"/>
      </w:pPr>
      <w:r>
        <w:t>Zgodnie z art. 13</w:t>
      </w:r>
      <w:r w:rsidR="00915C89">
        <w:t xml:space="preserve"> i 14 </w:t>
      </w:r>
      <w:r>
        <w:t>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(dalej „</w:t>
      </w:r>
      <w:r w:rsidRPr="001A3254">
        <w:rPr>
          <w:b/>
          <w:bCs/>
        </w:rPr>
        <w:t>RODO</w:t>
      </w:r>
      <w:r>
        <w:t>”) informujemy, że:</w:t>
      </w:r>
    </w:p>
    <w:p w14:paraId="27BC0EAD" w14:textId="0446A4DF" w:rsidR="001A3254" w:rsidRDefault="001A3254" w:rsidP="00CA597A">
      <w:pPr>
        <w:jc w:val="both"/>
      </w:pPr>
      <w:r>
        <w:t>I</w:t>
      </w:r>
      <w:r w:rsidRPr="001A3254">
        <w:rPr>
          <w:b/>
          <w:bCs/>
        </w:rPr>
        <w:t>. Administratorem Pani/Pana danych osobowyc</w:t>
      </w:r>
      <w:r>
        <w:t>h jest Rzecznik Praw Dziecka, ul. Chocimska 6, 00-791 Warszawa.</w:t>
      </w:r>
    </w:p>
    <w:p w14:paraId="2FC4557B" w14:textId="3604158F" w:rsidR="001A3254" w:rsidRDefault="001A3254" w:rsidP="00CA597A">
      <w:pPr>
        <w:jc w:val="both"/>
      </w:pPr>
      <w:r>
        <w:t>W przypadku</w:t>
      </w:r>
      <w:r w:rsidR="0025290C">
        <w:t xml:space="preserve"> dodatkowych pytań</w:t>
      </w:r>
      <w:r>
        <w:t xml:space="preserve"> o to, jak chronimy i przetwarzamy dane osobowe, może</w:t>
      </w:r>
      <w:r w:rsidR="0025290C">
        <w:t xml:space="preserve"> Pani/Pan</w:t>
      </w:r>
      <w:r>
        <w:t xml:space="preserve"> skontaktować się z Inspektorem Ochrony Danych: </w:t>
      </w:r>
      <w:hyperlink r:id="rId5" w:history="1">
        <w:r w:rsidRPr="00EB7438">
          <w:rPr>
            <w:rStyle w:val="Hipercze"/>
          </w:rPr>
          <w:t>rodo@brpd.gov.pl</w:t>
        </w:r>
      </w:hyperlink>
      <w:r>
        <w:t xml:space="preserve"> </w:t>
      </w:r>
    </w:p>
    <w:p w14:paraId="1A101273" w14:textId="77777777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II. Cele i podstawy przetwarzania</w:t>
      </w:r>
    </w:p>
    <w:p w14:paraId="53DA8286" w14:textId="548E22CB" w:rsidR="009E3B3A" w:rsidRDefault="0025290C" w:rsidP="00CA597A">
      <w:pPr>
        <w:jc w:val="both"/>
      </w:pPr>
      <w:r>
        <w:t xml:space="preserve">W związku z wzięciem udziału w </w:t>
      </w:r>
      <w:r w:rsidR="004B0296">
        <w:t xml:space="preserve">procesie </w:t>
      </w:r>
      <w:r>
        <w:t xml:space="preserve">rekrutacji </w:t>
      </w:r>
      <w:r w:rsidR="00BC1907">
        <w:t xml:space="preserve">nr                       </w:t>
      </w:r>
      <w:r w:rsidR="00915C89" w:rsidRPr="00915C89">
        <w:t xml:space="preserve"> </w:t>
      </w:r>
      <w:r>
        <w:t xml:space="preserve">przekazuje Pani/Pan swoje dane osobowe. </w:t>
      </w:r>
      <w:r w:rsidR="009E3B3A">
        <w:t>Podanie danych osobowych jest dobrowolne ale konieczne:</w:t>
      </w:r>
    </w:p>
    <w:p w14:paraId="6F22B8C4" w14:textId="30F57C8E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przeprowadzenia procesu rekrutacji, na podstawie uprawnienia pracodawcy wynikającego z art. 22¹ </w:t>
      </w:r>
      <w:r w:rsidR="009E3B3A">
        <w:t>K</w:t>
      </w:r>
      <w:r>
        <w:t>odeksu pracy i w zakresie danych zamieszczonych</w:t>
      </w:r>
      <w:r w:rsidR="007632CB">
        <w:t xml:space="preserve">                                                  </w:t>
      </w:r>
      <w:r>
        <w:t xml:space="preserve"> w dokumentacji przedkładanej w procesie rekrutacji. Podstawą prze</w:t>
      </w:r>
      <w:r w:rsidR="00915C89">
        <w:t>twarzania</w:t>
      </w:r>
      <w:r w:rsidR="008300C8">
        <w:t xml:space="preserve"> jest</w:t>
      </w:r>
      <w:r w:rsidR="00915C89">
        <w:t xml:space="preserve"> </w:t>
      </w:r>
      <w:r>
        <w:t>art. 6 ust. 1 pkt c RODO</w:t>
      </w:r>
      <w:r w:rsidR="00915C89">
        <w:t>;</w:t>
      </w:r>
    </w:p>
    <w:p w14:paraId="7D5980F8" w14:textId="45ABAE07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przeprowadzenia procesu rekrutacji, na podstawie Pani/Pana zgody na przetwarzanie Pani/Pana danych osobowych, tj. danych osobowych innych niż wskazane w punkcie powyżej, przekazanych w CV, i innych dokumentach. Podstawą przetwarzania jest ww. zgoda (art. 6 ust. 1 lit. </w:t>
      </w:r>
      <w:r w:rsidR="00915C89">
        <w:t>a R</w:t>
      </w:r>
      <w:r>
        <w:t>ODO</w:t>
      </w:r>
      <w:r w:rsidR="00915C89">
        <w:t xml:space="preserve"> i/lub art. 9 ust. 2 lit. a RODO w zw. z art. 4 pkt. 11 RODO</w:t>
      </w:r>
      <w:r>
        <w:t>)</w:t>
      </w:r>
      <w:r w:rsidR="004055D7">
        <w:t>;</w:t>
      </w:r>
    </w:p>
    <w:p w14:paraId="11DE2883" w14:textId="3F13A3D8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</w:t>
      </w:r>
      <w:r w:rsidR="0073158C">
        <w:t>wypełnienia</w:t>
      </w:r>
      <w:r w:rsidR="00887CB5">
        <w:t xml:space="preserve"> </w:t>
      </w:r>
      <w:r w:rsidR="0073158C">
        <w:t>obowiązków</w:t>
      </w:r>
      <w:r w:rsidR="00887CB5">
        <w:t xml:space="preserve"> prawnych </w:t>
      </w:r>
      <w:r w:rsidR="0073158C">
        <w:t>ciążących</w:t>
      </w:r>
      <w:r w:rsidR="00887CB5">
        <w:t xml:space="preserve"> na administratorze </w:t>
      </w:r>
      <w:r w:rsidR="000F6001">
        <w:t xml:space="preserve">wynikających z przepisów prawa np. Kodeks pracy, </w:t>
      </w:r>
      <w:r w:rsidR="00CE2B4D">
        <w:t>przepisy BHP, archiwizacja dokumentów. Podstaw</w:t>
      </w:r>
      <w:r w:rsidR="00A302EC">
        <w:t>ą</w:t>
      </w:r>
      <w:r w:rsidR="00CE2B4D">
        <w:t xml:space="preserve"> przetwarzania jest art. </w:t>
      </w:r>
      <w:r w:rsidR="00AD3E97">
        <w:t>6 ust. 1 lit. c RODO, art. 9 ust. 2 lit</w:t>
      </w:r>
      <w:r w:rsidR="004055D7">
        <w:t>. b RODO;</w:t>
      </w:r>
    </w:p>
    <w:p w14:paraId="24D4CD30" w14:textId="2418CB89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>w celu realizacji uzasadnionego interesu administratora na wypadek prawnej potrzeby wykazania faktów, wykazania wykonania obowiązków</w:t>
      </w:r>
      <w:r w:rsidR="004055D7">
        <w:t>. P</w:t>
      </w:r>
      <w:r>
        <w:t>odstaw</w:t>
      </w:r>
      <w:r w:rsidR="0049638E">
        <w:t>ą</w:t>
      </w:r>
      <w:r w:rsidR="004055D7">
        <w:t xml:space="preserve"> p</w:t>
      </w:r>
      <w:r w:rsidR="0049638E">
        <w:t>rzetwarzania jest</w:t>
      </w:r>
      <w:r>
        <w:t xml:space="preserve"> art. 6 ust. 1 lit. f RODO</w:t>
      </w:r>
      <w:r w:rsidR="004055D7">
        <w:t>;</w:t>
      </w:r>
    </w:p>
    <w:p w14:paraId="4843EA1E" w14:textId="14852796" w:rsidR="004B0296" w:rsidRDefault="004B0296" w:rsidP="007632CB">
      <w:pPr>
        <w:pStyle w:val="Akapitzlist"/>
        <w:numPr>
          <w:ilvl w:val="0"/>
          <w:numId w:val="2"/>
        </w:numPr>
        <w:jc w:val="both"/>
      </w:pPr>
      <w:r>
        <w:t xml:space="preserve">w celu zawarcia umowy </w:t>
      </w:r>
      <w:r w:rsidR="00D5260E">
        <w:t>. Podstawą p</w:t>
      </w:r>
      <w:r w:rsidR="0049638E">
        <w:t>rzetwarzania</w:t>
      </w:r>
      <w:r w:rsidR="00D5260E">
        <w:t xml:space="preserve"> jest </w:t>
      </w:r>
      <w:r>
        <w:t>art. 6 ust. 1 lit. b RODO</w:t>
      </w:r>
      <w:r w:rsidR="00D5260E">
        <w:t>;</w:t>
      </w:r>
    </w:p>
    <w:p w14:paraId="25D5677F" w14:textId="405FCF23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>w celu przeprowadzenia przyszłych procesów rekrutacyjnych, na podstawie Pani/Pana</w:t>
      </w:r>
      <w:r w:rsidR="00E22439">
        <w:t xml:space="preserve"> odrębnej</w:t>
      </w:r>
      <w:r>
        <w:t xml:space="preserve"> zgody na przetwarzane danych osobowych przekazanych w CV i innych dokumentach</w:t>
      </w:r>
      <w:r w:rsidR="00FC2E37">
        <w:t>. Podstawą p</w:t>
      </w:r>
      <w:r w:rsidR="00E140B0">
        <w:t xml:space="preserve">rzetwarzania </w:t>
      </w:r>
      <w:r w:rsidR="00FC2E37">
        <w:t xml:space="preserve">jest </w:t>
      </w:r>
      <w:r>
        <w:t>art. 6 ust. 1 lit. a RODO</w:t>
      </w:r>
      <w:r w:rsidR="00E22439">
        <w:t xml:space="preserve"> i/lub art. 9 ust. 2 lit. a RODO w </w:t>
      </w:r>
      <w:r w:rsidR="00FC2E37">
        <w:t>zw.</w:t>
      </w:r>
      <w:r w:rsidR="00E22439">
        <w:t xml:space="preserve"> z art. 4 pkt.11 RODO</w:t>
      </w:r>
      <w:r w:rsidR="00FC2E37">
        <w:t>.</w:t>
      </w:r>
    </w:p>
    <w:p w14:paraId="06F04B55" w14:textId="77777777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III. Prawa osób, których dane dotyczą</w:t>
      </w:r>
    </w:p>
    <w:p w14:paraId="3F01886F" w14:textId="77777777" w:rsidR="003A2A4D" w:rsidRDefault="001A3254" w:rsidP="00CA597A">
      <w:pPr>
        <w:jc w:val="both"/>
        <w:rPr>
          <w:b/>
          <w:bCs/>
        </w:rPr>
      </w:pPr>
      <w:r>
        <w:t xml:space="preserve">Zgodnie z RODO, </w:t>
      </w:r>
      <w:r w:rsidRPr="001A3254">
        <w:rPr>
          <w:b/>
          <w:bCs/>
        </w:rPr>
        <w:t>przysługuje Pani/Panu</w:t>
      </w:r>
      <w:r w:rsidR="003A2A4D">
        <w:rPr>
          <w:b/>
          <w:bCs/>
        </w:rPr>
        <w:t>:</w:t>
      </w:r>
    </w:p>
    <w:p w14:paraId="317C628E" w14:textId="77777777" w:rsidR="003A2A4D" w:rsidRPr="003A2A4D" w:rsidRDefault="001A3254" w:rsidP="00CA597A">
      <w:pPr>
        <w:pStyle w:val="Akapitzlist"/>
        <w:numPr>
          <w:ilvl w:val="0"/>
          <w:numId w:val="1"/>
        </w:numPr>
        <w:jc w:val="both"/>
      </w:pPr>
      <w:r w:rsidRPr="003A2A4D">
        <w:t>prawo żądania dostępu do swoich danych osobowych oraz otrzymania ich kopii,</w:t>
      </w:r>
    </w:p>
    <w:p w14:paraId="395E3C5F" w14:textId="07064E0F" w:rsidR="003A2A4D" w:rsidRPr="003A2A4D" w:rsidRDefault="001A3254" w:rsidP="00CA597A">
      <w:pPr>
        <w:pStyle w:val="Akapitzlist"/>
        <w:numPr>
          <w:ilvl w:val="0"/>
          <w:numId w:val="1"/>
        </w:numPr>
        <w:jc w:val="both"/>
      </w:pPr>
      <w:r w:rsidRPr="003A2A4D">
        <w:t>prawo żądania  sprostowania (poprawiania)</w:t>
      </w:r>
      <w:r w:rsidR="0025290C">
        <w:t xml:space="preserve"> danych</w:t>
      </w:r>
      <w:r w:rsidRPr="003A2A4D">
        <w:t xml:space="preserve">, </w:t>
      </w:r>
      <w:r w:rsidR="003A2A4D" w:rsidRPr="003A2A4D">
        <w:t>usunięcia,</w:t>
      </w:r>
      <w:r w:rsidR="004B0296">
        <w:t xml:space="preserve"> </w:t>
      </w:r>
      <w:r w:rsidR="0025290C">
        <w:t>przenoszenia</w:t>
      </w:r>
    </w:p>
    <w:p w14:paraId="0A4AD889" w14:textId="7070BFF0" w:rsidR="003A2A4D" w:rsidRPr="003A2A4D" w:rsidRDefault="004B0296" w:rsidP="00CA597A">
      <w:pPr>
        <w:pStyle w:val="Akapitzlist"/>
        <w:numPr>
          <w:ilvl w:val="0"/>
          <w:numId w:val="1"/>
        </w:numPr>
        <w:jc w:val="both"/>
      </w:pPr>
      <w:r>
        <w:t xml:space="preserve">prawo </w:t>
      </w:r>
      <w:r w:rsidR="001A3254" w:rsidRPr="003A2A4D">
        <w:t>ograniczenia przetwarzania da</w:t>
      </w:r>
      <w:r w:rsidR="003A2A4D" w:rsidRPr="003A2A4D">
        <w:t>nych</w:t>
      </w:r>
      <w:r w:rsidR="003A2A4D">
        <w:t>,</w:t>
      </w:r>
      <w:r w:rsidR="003A2A4D" w:rsidRPr="003A2A4D">
        <w:t xml:space="preserve"> </w:t>
      </w:r>
    </w:p>
    <w:p w14:paraId="30A08E0F" w14:textId="0AC631CA" w:rsidR="003A2A4D" w:rsidRDefault="004B0652" w:rsidP="00CA597A">
      <w:pPr>
        <w:pStyle w:val="Akapitzlist"/>
        <w:numPr>
          <w:ilvl w:val="0"/>
          <w:numId w:val="1"/>
        </w:numPr>
        <w:jc w:val="both"/>
      </w:pPr>
      <w:r>
        <w:t>cofnięcia zgody na etapie rekrutacji</w:t>
      </w:r>
      <w:r w:rsidR="004B0296">
        <w:t>,</w:t>
      </w:r>
    </w:p>
    <w:p w14:paraId="2E11C111" w14:textId="3BBE6C19" w:rsidR="004B0296" w:rsidRDefault="004B0296" w:rsidP="00CA597A">
      <w:pPr>
        <w:pStyle w:val="Akapitzlist"/>
        <w:numPr>
          <w:ilvl w:val="0"/>
          <w:numId w:val="1"/>
        </w:numPr>
        <w:jc w:val="both"/>
      </w:pPr>
      <w:r>
        <w:t>złożenia sprzeciwu,</w:t>
      </w:r>
    </w:p>
    <w:p w14:paraId="1CF5AD03" w14:textId="308044D0" w:rsidR="005A7388" w:rsidRDefault="003A2A4D" w:rsidP="00CA597A">
      <w:pPr>
        <w:pStyle w:val="Akapitzlist"/>
        <w:numPr>
          <w:ilvl w:val="0"/>
          <w:numId w:val="1"/>
        </w:numPr>
        <w:jc w:val="both"/>
      </w:pPr>
      <w:r>
        <w:t>w</w:t>
      </w:r>
      <w:r w:rsidRPr="003A2A4D">
        <w:t>niesienia skargi do Prezesa UODO (</w:t>
      </w:r>
      <w:r>
        <w:t xml:space="preserve">adres: </w:t>
      </w:r>
      <w:r w:rsidRPr="003A2A4D">
        <w:t>Urząd Ochrony Danych Osobowych, ul. Stawki 2,  00 - 193 Warszawa)</w:t>
      </w:r>
      <w:r>
        <w:t>.</w:t>
      </w:r>
    </w:p>
    <w:p w14:paraId="17A478AD" w14:textId="77777777" w:rsidR="005B0C38" w:rsidRDefault="001A3254" w:rsidP="005B0C38">
      <w:pPr>
        <w:rPr>
          <w:b/>
          <w:bCs/>
        </w:rPr>
      </w:pPr>
      <w:r w:rsidRPr="001A3254">
        <w:rPr>
          <w:b/>
          <w:bCs/>
        </w:rPr>
        <w:t>IV. Okres przechowywania danych</w:t>
      </w:r>
      <w:r w:rsidR="009E3B3A">
        <w:rPr>
          <w:b/>
          <w:bCs/>
        </w:rPr>
        <w:t>:</w:t>
      </w:r>
    </w:p>
    <w:p w14:paraId="14C4240C" w14:textId="3B53C474" w:rsidR="005B0C38" w:rsidRPr="005B0C38" w:rsidRDefault="005B0C38" w:rsidP="005B0C38">
      <w:pPr>
        <w:rPr>
          <w:b/>
          <w:bCs/>
        </w:rPr>
      </w:pPr>
      <w:r w:rsidRPr="005B0C38">
        <w:lastRenderedPageBreak/>
        <w:t>Okres przetwarzania danych osobowych związany jest ze wskazanymi powyżej celami.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5F886A6E" w14:textId="25E43DE0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V. Odbiorcy danych</w:t>
      </w:r>
      <w:r w:rsidR="009E3B3A">
        <w:rPr>
          <w:b/>
          <w:bCs/>
        </w:rPr>
        <w:t>:</w:t>
      </w:r>
    </w:p>
    <w:p w14:paraId="5F78EF52" w14:textId="4C94EF5B" w:rsidR="009E3B3A" w:rsidRPr="009E3B3A" w:rsidRDefault="009E3B3A" w:rsidP="00CA597A">
      <w:pPr>
        <w:jc w:val="both"/>
      </w:pPr>
      <w:r w:rsidRPr="009E3B3A">
        <w:t>Państwa dane osobowe mogą być przekazane wyłącznie podmiotom, które uprawnione są do ich otrzymania przepisami prawa. Ponadto mogą być one ujawnione podmiotom, z którymi</w:t>
      </w:r>
      <w:r>
        <w:t xml:space="preserve"> Administrator</w:t>
      </w:r>
      <w:r w:rsidRPr="009E3B3A">
        <w:t xml:space="preserve"> zawarł umowę na świadczenie usług serwisowych dla systemów informatycznych wykorzystywanych przy ich przetwarzaniu.</w:t>
      </w:r>
    </w:p>
    <w:p w14:paraId="300A94E9" w14:textId="2210FF2A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VI. Podanie danych osobowych</w:t>
      </w:r>
      <w:r w:rsidR="009E3B3A">
        <w:rPr>
          <w:b/>
          <w:bCs/>
        </w:rPr>
        <w:t>:</w:t>
      </w:r>
    </w:p>
    <w:p w14:paraId="528636A1" w14:textId="6A68B029" w:rsidR="009E3B3A" w:rsidRDefault="009E3B3A" w:rsidP="00CA597A">
      <w:pPr>
        <w:jc w:val="both"/>
      </w:pPr>
      <w:r w:rsidRPr="009E3B3A">
        <w:t>Podanie przez Panią/Pana danych osobowych w zakresie wynikającym z art. 221 Kodeksu pracy jest niezbędne, aby uczestniczyć w postępowaniu rekrutacyjnym. Podanie przez Państwa innych danych jest dobrowolne.</w:t>
      </w:r>
    </w:p>
    <w:p w14:paraId="20FF6BDD" w14:textId="4D3AF7CD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VII. Zautomatyzowane podejmowanie decyzji</w:t>
      </w:r>
      <w:r w:rsidR="009E3B3A">
        <w:rPr>
          <w:b/>
          <w:bCs/>
        </w:rPr>
        <w:t>:</w:t>
      </w:r>
    </w:p>
    <w:p w14:paraId="02985906" w14:textId="77777777" w:rsidR="001A3254" w:rsidRPr="001A3254" w:rsidRDefault="001A3254" w:rsidP="00CA597A">
      <w:pPr>
        <w:jc w:val="both"/>
        <w:rPr>
          <w:b/>
          <w:bCs/>
        </w:rPr>
      </w:pPr>
      <w:r>
        <w:t>Informujemy, ż</w:t>
      </w:r>
      <w:r w:rsidRPr="0025290C">
        <w:t>e nie podejmujemy decyzji w sposób zautomatyzowany, w tym w formie profilowania.</w:t>
      </w:r>
    </w:p>
    <w:p w14:paraId="00201892" w14:textId="6A414451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 xml:space="preserve">VIII. </w:t>
      </w:r>
      <w:r w:rsidR="0025290C">
        <w:rPr>
          <w:b/>
          <w:bCs/>
        </w:rPr>
        <w:t>Przekazywanie danych do państw trzecich</w:t>
      </w:r>
      <w:r w:rsidR="009E3B3A">
        <w:rPr>
          <w:b/>
          <w:bCs/>
        </w:rPr>
        <w:t>:</w:t>
      </w:r>
    </w:p>
    <w:p w14:paraId="77E61CC4" w14:textId="3EB77894" w:rsidR="0025290C" w:rsidRPr="0025290C" w:rsidRDefault="0025290C" w:rsidP="00CA597A">
      <w:pPr>
        <w:jc w:val="both"/>
      </w:pPr>
      <w:r w:rsidRPr="0025290C">
        <w:t>Nie przekazujemy danych poza teren Europejskiego Obszaru Gospodarczego.</w:t>
      </w:r>
    </w:p>
    <w:sectPr w:rsidR="0025290C" w:rsidRPr="0025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8A9"/>
    <w:multiLevelType w:val="hybridMultilevel"/>
    <w:tmpl w:val="E0780834"/>
    <w:lvl w:ilvl="0" w:tplc="0415000F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" w:hanging="360"/>
      </w:pPr>
    </w:lvl>
    <w:lvl w:ilvl="2" w:tplc="0415001B" w:tentative="1">
      <w:start w:val="1"/>
      <w:numFmt w:val="lowerRoman"/>
      <w:lvlText w:val="%3."/>
      <w:lvlJc w:val="right"/>
      <w:pPr>
        <w:ind w:left="1476" w:hanging="180"/>
      </w:pPr>
    </w:lvl>
    <w:lvl w:ilvl="3" w:tplc="0415000F" w:tentative="1">
      <w:start w:val="1"/>
      <w:numFmt w:val="decimal"/>
      <w:lvlText w:val="%4."/>
      <w:lvlJc w:val="left"/>
      <w:pPr>
        <w:ind w:left="2196" w:hanging="360"/>
      </w:pPr>
    </w:lvl>
    <w:lvl w:ilvl="4" w:tplc="04150019" w:tentative="1">
      <w:start w:val="1"/>
      <w:numFmt w:val="lowerLetter"/>
      <w:lvlText w:val="%5."/>
      <w:lvlJc w:val="left"/>
      <w:pPr>
        <w:ind w:left="2916" w:hanging="360"/>
      </w:pPr>
    </w:lvl>
    <w:lvl w:ilvl="5" w:tplc="0415001B" w:tentative="1">
      <w:start w:val="1"/>
      <w:numFmt w:val="lowerRoman"/>
      <w:lvlText w:val="%6."/>
      <w:lvlJc w:val="right"/>
      <w:pPr>
        <w:ind w:left="3636" w:hanging="180"/>
      </w:pPr>
    </w:lvl>
    <w:lvl w:ilvl="6" w:tplc="0415000F" w:tentative="1">
      <w:start w:val="1"/>
      <w:numFmt w:val="decimal"/>
      <w:lvlText w:val="%7."/>
      <w:lvlJc w:val="left"/>
      <w:pPr>
        <w:ind w:left="4356" w:hanging="360"/>
      </w:pPr>
    </w:lvl>
    <w:lvl w:ilvl="7" w:tplc="04150019" w:tentative="1">
      <w:start w:val="1"/>
      <w:numFmt w:val="lowerLetter"/>
      <w:lvlText w:val="%8."/>
      <w:lvlJc w:val="left"/>
      <w:pPr>
        <w:ind w:left="5076" w:hanging="360"/>
      </w:pPr>
    </w:lvl>
    <w:lvl w:ilvl="8" w:tplc="041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" w15:restartNumberingAfterBreak="0">
    <w:nsid w:val="31C50C55"/>
    <w:multiLevelType w:val="hybridMultilevel"/>
    <w:tmpl w:val="169A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3665"/>
    <w:multiLevelType w:val="hybridMultilevel"/>
    <w:tmpl w:val="EEA0035C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796485471">
    <w:abstractNumId w:val="2"/>
  </w:num>
  <w:num w:numId="2" w16cid:durableId="1317415996">
    <w:abstractNumId w:val="1"/>
  </w:num>
  <w:num w:numId="3" w16cid:durableId="103804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54"/>
    <w:rsid w:val="000E6172"/>
    <w:rsid w:val="000F6001"/>
    <w:rsid w:val="001A3254"/>
    <w:rsid w:val="001C36B2"/>
    <w:rsid w:val="0025290C"/>
    <w:rsid w:val="00253502"/>
    <w:rsid w:val="00283F04"/>
    <w:rsid w:val="003A2A4D"/>
    <w:rsid w:val="00404C36"/>
    <w:rsid w:val="004055D7"/>
    <w:rsid w:val="0049638E"/>
    <w:rsid w:val="004B0296"/>
    <w:rsid w:val="004B0652"/>
    <w:rsid w:val="005A7388"/>
    <w:rsid w:val="005B0C38"/>
    <w:rsid w:val="006E49E7"/>
    <w:rsid w:val="00721110"/>
    <w:rsid w:val="0073158C"/>
    <w:rsid w:val="007632CB"/>
    <w:rsid w:val="008300C8"/>
    <w:rsid w:val="00887CB5"/>
    <w:rsid w:val="00915C89"/>
    <w:rsid w:val="009B61B5"/>
    <w:rsid w:val="009C2CF0"/>
    <w:rsid w:val="009E3B3A"/>
    <w:rsid w:val="00A302EC"/>
    <w:rsid w:val="00AD3E97"/>
    <w:rsid w:val="00B410D2"/>
    <w:rsid w:val="00BC1907"/>
    <w:rsid w:val="00BF0170"/>
    <w:rsid w:val="00C75BF4"/>
    <w:rsid w:val="00CA2FAE"/>
    <w:rsid w:val="00CA597A"/>
    <w:rsid w:val="00CE2B4D"/>
    <w:rsid w:val="00D5260E"/>
    <w:rsid w:val="00E140B0"/>
    <w:rsid w:val="00E15A1A"/>
    <w:rsid w:val="00E22439"/>
    <w:rsid w:val="00E851A6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1B7F"/>
  <w15:chartTrackingRefBased/>
  <w15:docId w15:val="{5839BE47-485E-4F54-B821-AC346851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3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3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3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3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3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3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3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3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3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3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32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32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32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32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32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32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3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3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3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3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3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32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3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32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32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325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brp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Paweł Sikora</cp:lastModifiedBy>
  <cp:revision>2</cp:revision>
  <dcterms:created xsi:type="dcterms:W3CDTF">2025-02-05T09:48:00Z</dcterms:created>
  <dcterms:modified xsi:type="dcterms:W3CDTF">2025-02-05T09:48:00Z</dcterms:modified>
</cp:coreProperties>
</file>